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действия главы администрации Апшеронского городского поселения Апшеронского района ФИО2 выразившиеся в односторонним изменении предмета договора аренды земельного участка государственной собственности несельскохозяйственного назначения 0200007602 от 13.04.2022 г. в части уменьшения размера земельного участка передаваемого в аренду.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администрацию Апшеронского городского поселения Апшеронского района не позднее тридцати рабочих дней с момента вступления решения суда в законную силу устранить допущенные нарушения прав и законных интересов заявителя путем приведения границ и размера земельного участка с кадастровым номером 23:02:0406012:5828 кадастровым номером: в первоначальное состояние в соответствие со сведениями ГКН указанными до 18.10.2024 г.</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не исполнения решения суда взыскать с администрации Апшеронского городского поселения Апшеронского района в пользу ФИО1 судебную неустойку в размере 20 000 рублей, за каждый день по истечении тридцати рабочих дней с момента вступления решения суда в законную силу и до момента полного исполнения решения суда (уточненные требования определением суда от 21.05.2025 г.). Определением Арбитражного суда Краснодарского края от 16.01.2025 г. суд привлек к участию в деле в качестве третьего лица без самостоятельных требований Управление Федеральной службы государственной регистрации, кадастра и картографии по Краснодарскому краю (ИНН: &lt;***&gt;, ОГРН: &lt;***&gt;). Определением Арбитражного суда Краснодарского края от 21.05.2025 г. суд привлек к участию в деле в качестве третьего лица без самостоятельных требований кадастрового инженера ИП ФИО3 (ОГРНИП: &lt;***&gt;, ИНН: &lt;***&gt;). ООО «Фархад» представил дополнения к позиции. Заявитель пояснил, что изменилась площадь арендуемого земельного участка, а платит арендную плату за прежнюю площадь. Остальные участники процесса, надлежащим образом уведомленные о месте и времени рассмотрения спора, явку в судебное заседание не обеспечили. В судебном заседании судом в порядке статьи 163 Арбитражного процессуального кодекса Российской Федерации (далее – АПК РФ) объявлен перерыв до 16 часов 00 минут. После перерыва судебное разбирательство продолжено в отсутствии участников процесса, без ведения аудиозаписи. Спор рассматривается по правилам статьи 156 АПК РФ в отсутствии сторон, по имеющимся материалам дела. Суд, исследовав материалы дела, изучив все представленные документальные доказательства и оценив их в совокупности, пришел к следующему выводу. Судом установлено, что между ФИО1 (далее – заявитель, арендатор) и администрацией Апшеронского городского поселения Апшеронского района (далее – заинтересованное лицо, арендодатель) заключен договор аренды земельного участка государственной собственности несельскохозяйственного назначения № 0200007602 от 13.04.2022 г. (далее – договор). По данному договору аренды предоставляется во временное владение и пользование земельный участок с кадастровым номером 23:02:0406012:5828 общей площадью 5 430 кв.м., расположенный по адресу: &lt;...&gt; д. б/н сроком до 13.04.2027 года. Договор зарегистрирован в установленном законом порядке, о чем внесена соответствующая запись в ЕГРН. ООО «Фархад» (третье лицо) является собственником смежного земельного участка с кадастровым номером 23:02:0406012:158, расположенным по адресу: &lt;...&gt;. ООО «Фархад» 18.10.2024 г., были внесены изменения в границы своего земельного участка с кадастровым номером 23:02:0406012:158 за счет уменьшения площади смежного земельного участка с кадастровым номером 23:02:0406012:5828 принадлежащего на праве собственности администрации Апшеронского городского поселения Апшеронского района и на праве аренды ФИО1. Данные изменения внесены в связи с исправлением реестровой ошибки, выявленной кадастровым инженером ФИО3 при выполнении кадастровых работ по заказу ООО «Фархад», на основании межевого плана и акта согласования границ земельного участка, который подписан исполняющим обязанности главы администрации Апшеронского городского поселения ФИО2 без согласования с арендатором ФИО1 Заявитель считает, что своими действиями исполняющий обязанности главы администрации (в настоящее время глава администрации) фактически уменьшил размер земельного участка с кадастровым номером 23:02:0406012:5828, тем самым в одностороннем порядке изменил существенные условия договора долгосрочной аренды от 13.04.2022 г. № 0200007602, а именно размер земельного участка передаваемого в аренду (не изменив при этом размер арендной платы). В связи с вышеуказанными обстоятельствами предприниматель обратился в Арбитражный суд Краснодарского края с настоящим заявлением о признании незаконными действия главы администрации Апшеронского городского поселения Апшеронского района ФИО2, выразившимися в одностороннем изменении предмета договора аренды земельного участка государственной собственности несельскохозяйственного назначения 0200007602 от 13.04.2024 г. в части уменьшения размера земельного участка передаваемого в аренду. В качестве последствий устранения допущенных нарушений прав и законных интересов заявителя просит привести границы и размер земельного участка с кадастровым номером 23:02:0406012:5828 в первоначальное состояние в соответствие со сведениями ГКН указанными до 18.10.2024 г. При рассмотрении требований, суд руководствовался следующим. Статьей 11 Гражданского кодекса Российской Федерации (далее – ГК РФ) закреплена судебная защита нарушенных или оспариваемых прав и законных интересов. В соответствии с частью 1 статьи 4 Арбитражного процессуального кодекса российской Федерации (далее – АПК РФ)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АПК РФ. Из указанной нормы следует, что предъявление иска, с учетом характера нарушенного права, должно иметь своей целью реальное восстановление нарушенных или оспариваемых прав и законных интересов обратившегося в арбитражный суд лица. В соответствии со статьи 12 ГК РФ защита гражданских прав осуществляется способами, установленными данной нормой, а именно путем: признания права; восстановления положения, существовавшего до нарушения права, и пресечения действий, нарушающих право или создающих угрозу его нарушения; признания оспоримой сделки недействительной и применения последствий ее недействительности, применения последствий недействительности ничтожной сделки; признания недействительным решения собрания; признания недействительным акта государственного органа или органа местного самоуправления; самозащиты права; присуждения к исполнению обязанности в натуре; возмещения убытков; взыскания неустойки; компенсации морального вреда; прекращения или изменения правоотношения; неприменения судом акта государственного органа или органа местного самоуправления, противоречащего закону; иными способами, предусмотренными законом. Способ защиты своих прав и законных интересов является исключительным способом и применяется в случае, если иные способы не приведут к более быстрому и эффективному восстановлению нарушенных, либо оспариваемых прав и интересов. Выбор способа защиты гражданских прав является прерогативой истца, между тем он должен осуществляться с таким расчетом, что удовлетворение заявленных требований приведет к восстановлению нарушенных и (или) оспариваемых прав и законных интересов путем удовлетворения заявленных истцом требований. Частью 1 статьи 8 ГК РФ установлено, что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Согласно части 1 статьи 198 АПК РФ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государственных органов, органов местного самоуправления, иных органов,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В соответствии с частями 4 и 5 статьи 200 АПК РФ при рассмотрении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Согласно пункту 2 статьи 201 АПК РФ арбитражный суд, установив, что оспариваемый ненормативный правовой акт, решение и действия (бездействие) государственных органов, органов местного самоуправления, иных органов,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Таким образом, для признания оспариваемого решения и действий (бездействия) государственных органов, органов местного самоуправления, иных органов, должностных лиц незаконными суд должен установить наличие двух условий: оспариваемое решение и действия (бездействие) государственных органов, органов местного самоуправления, иных органов, должностных лиц не соответствуют закону или иному нормативному правовому акту; оспариваемое решение и действия (бездействие) государственных органов, органов местного самоуправления, иных органов, должностных лиц нарушают права и законные интересы заявителя в сфере предпринимательской и иной экономической деятельности. Как следует из поданного заявления, в данном деле арендатор в порядке главы 24 АПК РФ оспаривает незаконные действия главы администрации Апшеронского городского поселения Апшеронского района ФИО2, выразившиеся в одностороннем изменении предмета договора аренды земельного участка государственной собственности несельскохозяйственного назначения 0200007602 от 13.04.2022 г. в части уменьшения размера земельного участка передаваемого в аренду. Глава 24 АПК РФ посвящена рассмотрению дел, возникающих из административных и иных публичных правоотношений. Основанием для обращения с заявлением о признании решений (действий, бездействия) государственного (иного) органа (должностного лица) незаконными является наличие публичного спора о праве, особенность которого – юридическое неравенство спорящих сторон, находящихся между собой в отношениях власти и подчинения. Во исполнение процедуры по устранению реестровой ошибки акт согласования границ земельного участка с кадастровым номером 23:02:0406012:158 был подписан исполняющим обязанности главы администрации Апшеронского городского поселения Апшеронского района. Подписывая акт согласования границ земельного участка с кадастровым номером 23:02:0406012:158, администрация Апшеронского городского поселения Апшеронского района действовала в соответствии с пп. 4 п. 3 ст. 39 Федерального закона от 24.07.2007 г. № 221-ФЗ «О кадастровой деятельности», подписала его так как является собственником смежного земельного участка с кадастровым номером 23:02:0406012:5828. Подписание акта согласования границ не является изменением договора аренды, а лишь является подписанием технического документа в составе межевого плана. В данном случае между заявителем и администрацией имеют место гражданско-правовые отношения, возникшие из договора аренды земельного участка, а не административные и иные публичные правоотношения, регулируемые главой 24 АПК РФ. Таким образом, заявителем выбран ненадлежащий способ судебной защиты, что является самостоятельным основанием для отказа в удовлетворении требований. В соответствии со статьей 11 Земельного кодекса Российской Федерации (далее – ЗК РФ) к полномочиям органов местного самоуправления в области земельных отношений относятся резервирование земель, изъятие земельных участков для муниципальных нужд, установление с учетом требований законодательства Российской Федерации правил землепользования и застройки территорий городских и сельских поселений, территорий других муниципальных образований,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 Органами местного самоуправления осуществляются управление и распоряжение земельными участками, находящимися в муниципальной собственности. В соответствии со статьей 39.2 ЗК РФ, 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статьями 9-11 настоящего Кодекса. По мнению заявителя, своими действиями исполняющий обязанности главы администрации фактически уменьшил размер земельного участка с кадастровым номером 23:02:0406012:5828, тем самым в одностороннем порядке изменил существенные условия договора долгосрочной аренды от 13.04.2024 г. № 0200007602, а именно размер земельного участка передаваемого в аренду (не изменив при этом размер арендной платы). Вместе с тем статьей 22 ЗК РФ установлен запрет на изменение условий договора аренды земельного участка без согласия его с арендатором, а также ограничение установленных договором аренды земельного участка прав его арендатора. Как ранее судом установлено между ФИО1 и администрацией Апшеронского городского поселения Апшеронского район заключен долгосрочный договор аренды земельного участка государственной собственности несельскохозяйственного назначения № 0200007602 от 13.04.2022 г. Из заявления ИП судом уставлено, что последний указывает, что ООО «Фархад» 18.10.2024 г. были внесены изменения в границы своего земельного участка с кадастровым номером 23:02:0406012:158 за счет уменьшения площади смежного земельного участка с кадастровым номером 23:02:0406012:5828 принадлежащего на праве аренды заявителю. В ходе выполнения кадастровых работ по заказу ООО «Фархад» было выявлено наличие реестровой ошибки в части указания координат (поворотных точек) земельного участка с кадастровым номером 23:02:0406012:158, расположенного по адресу: &lt;...&gt;, принадлежащего ООО «Фархад». По заказу ООО «Фархад» кадастровым инженером подготовлен акт согласования границ земельного участка с кадастровым номером 23:02:0406012:158, в связи с исправлением ошибки в местоположении границ смежных земельных участков с кадастровыми номерами 23:02:0406012:5828, 23:02:0406012:158, расположенных по адресу: Краснодарский край, р-н. Апшеронский, &lt;...&gt; д.б/н и д.26. Также по заказу ООО «Фархад» подготовлен межевой план в связи с исправлением ошибки в местоположении границ смежных земельных участков с кадастровыми номерами 23:02:0406012:5828, 23:02:0406012:158. При выполнении работ по выносу границ в натуру земельного участка с кадастровым номером 23:02:0406012:158 была выявлена ошибка. Последствием реестровой ошибки не может являться уменьшение площади уточняемого земельного участка посредством установления смежной границы участка ООО «Фархад» за счет земельного участка государственной собственности, либо изменение конфигурации, а лишь «смещение» месторасположения относительно действительных правомерных границ. Исправление технической ошибки в записях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(часть 1 статьи 61 Федерального закона от 13.07.2015 г. № 218-ФЗ «О государственной регистрации недвижимости»). В случаях, если существуют основания полагать, что исправление технической ошибки в записях и реестровой ошибки может причинить вред или нарушить законные интересы правообладателей или третьих лиц, которые полагались на соответствующие записи, содержащиеся в ЕГРН, такое исправление производится только по решению суда. Судом уставлено, что после исправления реестровой ошибки площадь арендуемого земельного участка заявителя составила 5 383 квадратных метров, погрешность +/- 47 кв.м. При этом, устранение реестровой ошибки произведено на основании межевого плана и акта согласования границ, подписанного только собственником земельного участка, без согласования с арендатором. Данный акт составлен по заказу ООО «Фархад» кадастровым инженером ФИО3 без согласования с арендатором ФИО1 в нарушение Закона о регистрации (218-ФЗ), в связи с чем, в отношении кадастрового инженера применена дисциплинарная мера «замечание» дисциплинарным отделом ассоциации СРО «МСКИ». Данный межевой план, составленный с нарушением действующего законодательства, принят регистрирующим органом - Росреестром. Однако, администрация Апшеронского городского поселения Апшеронского района не являлась инициатором и заказчиком подготовки межевого плана в связи с исправлением ошибки в местоположении границ смежных земельных участков с кадастровыми номерами 23:02:0406012:5828, 23:02:0406012:158 и изготовления акта согласования границ земельного участка с кадастровым номером 23:02:0406012:158, не осуществляла их сдачу в Управление Федеральной службы государственной регистрации, кадастра и картографии по Краснодарскому краю для внесения в Единый государственный реестр недвижимости изменений о границах земельных участков с кадастровыми номерами 23:02:0406012:5828, 23:02:0406012:158. Более того, заявитель просит обязать администрацию Апшеронского городского поселения Апшеронского района не позднее тридцати рабочих дней с момента вступления решения суда в законную силу устранить допущенные нарушения прав и законных интересов заявителя путем приведения границ и размера земельного участка с кадастровым номером 23:02:0406012:5828 в первоначальное состояние в соответствие со сведениями ГКН указанными до 18.10.2024 г. Однако ведение Единого государственного реестра недвижимости его изменение осуществляется Управлением Федеральной службы государственной регистрации, кадастра и картографии по Краснодарскому краю и не входит в полномочия администрации Апшеронского городского поселения Апшеронского района. Администрация Апшеронского городского поселения Апшеронского района не являлась инициатором и заказчиком кадастровых работ, результатом которых явилось изменение сведений ЕГРН. Учитывая изложенное, суд приходит к выводу, что ни администрация ни его глава, не являются лицами, внесшими изменения в ЕГРН в части площади земельного участка, арендуемого заявителем. Суд считает возможным разъяснить заявителю, что заявитель не лишен права на обращение в суд с надлежащим способом судебной защиты к лицам, действия которых привели к уменьшению площади арендуемого земельного участка. При несогласии с размером арендной платы заявитель также не лишен права на соответствующие требования. Учитывая изложенное, в удовлетворении заявленных требований надлежит отказать. Поскольку в удовлетворении требований отказано, оснований для присуждения судебной неустойки также не имеется. Расходы по оплате государственной пошлины в соответствии со статьей 110 АПК РФ следует отнести на заявителя как на проигравшую сторону. Руководствуясь статьями 65 , 71 , 110 , 156 , 163 , 167 - 170 , 176 Арбитражного процессуального кодекса Российской Федерации, суд РЕШИЛ: В удовлетворении заявленных требований отказать. Данное решение может быть обжаловано в арбитражный суд апелляционной инстанции в течение месяца со дня его принятия, в арбитражный суд кассационной инстанции - в течение двух месяцев со дня вступления решения в законную силу,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Судья О.В. Кирий Суд: АС Краснодарского края (подробнее) Иные лица: Администрация Апшеронского городского поселения Апшеронского района (подробнее) Судьи дела: Кирий О.В.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