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Так, 26.01.2024 г. при следовании по перегону Гороховец - Ильино Горьковского региона Горьковской железной дороги допущен инцидент ( № 13195355), повлекший нарушение графика движения поездов по причине отказа технических средств пригородного поезда № 6318 сообщением Гороховец - Н.Новгород в составе электропоезда ЭП3Д № 0096 в вагоне № 009610 приписного парка моторвагонного депо Горький-Московский Горьковской дирекции моторвагонного подвижного состава. Вагон электропоезда ЭП3Д № 009610 был изготовлен 29.11.2023 предприятием АО «ДМЗ» и на момент возникновения неисправности находился на гарантии. В соответствии с договором поставки электропоезд ЭП3Д № 0096 был поставлен в Горьковскую дирекцию моторвагонного подвижного состава и запущен в эксплуатацию 30.12.2023 г. Для расследования причин неисправности вагона электропоезда ЭП3Д № 0096 на основании п.5.3. договора была организована рекламационная работа с вызовом представителя изготовителя АО «ДМЗ». По результатам проведения рекламационной работы установлено, что причиной отказа технических средств явилась неисправность контактора ПЛКТ-2 электропоезда. При подписании акта-рекламации от 27.01.2024 г. № 1 представителем Изготовителя ведущим инженером ФИО1 было составлено особое мнение, в котором указано, что по мнению представителя Завода причинной неисправности ПЛК-2 является обледенения контактов по причине попадания снега в подвагонный ящик, из-за неплотного прилегания крышек подвагонных ящиков. Также в особом мнении было указано, что регулировка механизмов запирания производится при проведении плановых видов ремонта (дата последнего ТО-3 в сутках 24.01.2024 г.) Однако в Мотивированном мнении на Особое мнение представителя АО «ДМЗ» ФИО1 указано, что в соответствии с требованиями п.10.5.1.2 Руководства по техническому обслуживанию и текущему ремонту 382.00.00.001 РС при выполнении технического обслуживания по циклу ТО-3 электропоездам серии ЭП3Д проверяется уплотнение крышек ящиков подвагонных аппаратов. И при проведении ТО-3 плотность прилегания крышек подвагонных ящиков контролируется. Между тем важно отметить, что электрические аппараты в подвагонном пространстве всегда работают в агрессивных условиях, как в сильные морозы, так и при перепадах температур наружного воздуха с появлением конденсата на контактах электрических аппаратов с последующим их замерзанием. В связи с этим, неисправность промежуточного реле ПЛК-2 на вагоне ЭП3Д № 009610 произошла в результате низкого качества при производстве, а не по причине нарушения уплотнения крышки подвагонного ящика. Выявленная неисправность была устранена путем замены промежуточного реле ПЛК-2, которое было предоставлено для замены представителем Изготовителя (п.22 Акта рекламации). После замены была произведена ревизия (проверка работы вновь установленного реле ПЛК-2 ) и неисправности не было выявлено, что также подтверждает тот факт, что причиной возникшей неисправности была в низком качестве реле ПЛК-2. Данное обстоятельство также подтверждается протоколом разбора, проведенного в моторвагонном депо 30.01.2024г. В соответствии с п.2.1. «Положения об учёте, расследовании и анализе отказов в работе технических средств на инфраструктуре ОАО «РЖД» с использованием автоматизированной системы КАСАНТ», утверждённого распоряжением ОАО «РЖД» от 06.09.2021 г. № 1915/р, задержка поезда № 6318 сообщением Гороховец - Н.Новгород в составе электропоезда ЭП3Д № 0096 в вагоне ЭП3Д № 0096-10 отнесена по ответственности за АО «ДМЗ» согласно пункту № 6 Акта рекламации от 27.01.2024 г. № 1. Вышеуказанный инцидент повлек за собой нарушение графика движения поездов и простой пригородного, пассажирского и грузового поездов, что подтверждается прилагаемой справкой о задержанных поездах по причине инцидента, вызывающего нарушения графика движения поездов на основе данных, которые содержатся в автоматизированных системах ГИД «Урал-ВПИИЖТ», КАС АПТ и КАС AT. Общая продолжительность простоя составила 2 часа 57 минут. На основании п. 8.10. договора поставки поставщику ООО «ТМХ-ПТР» был начислен штраф за фактическую продолжительность простоя поездов соответствующих типов, выраженную в часах, определяемую согласно формуле расчета штрафа за нарушение графика движения поездов. Размер штрафа по данному инциденту составил 92 106,35 руб. Расчет штрафа, акты рекламации , акт ввода в эксплуатацию, акт справка о задержанных поездах сумме штрафа, протокол разбора иные документы, подтверждающие возникновение и устранение причины отказа технических средств, а также обосновывающие размер штрафа, прилагаются к иску.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12.02.2024 г. при следовании по перегону Козино - Балахна Горьковского региона Горьковской железной дороги допущен инцидент (рег. № 13220071), повлекший нарушение графика движения поездов по причине отказа технических средств пригородного поезда № 66247 сообщением Починки - Н.Новгород в составе электропоезда ЭП3Д № 0097 в вагоне ЭП3Д № 009709 приписного парка моторвагонного депо Горький-Московский Горьковской дирекции моторвагонного подвижного состава. Вагон электропоезда ЭП3Д № 009709 был изготовлен 29.11.2023 заводом изготовителем АО «ДМЗ» и на момент возникновения неисправности находился на гарантии. В соответствии с договором поставки электропоезд ЭП3Д № 0097 был поставлен в Горьковскую дирекцию моторвагонного подвижного состава и запущен в эксплуатацию 11.02.2024г. Для расследования причин неисправности вагона электропоезда ЭП3Д № 0097 на основании п.5.3. договора была организована рекламационная работа с вызовом представителя изготовителя АО «ДМЗ». По результатам проведения рекламационной работы установлено, что причиной отказа технических средств явился единичный сбой в работе оборудования на вагоне ЭП3Д № 0097-09. При подписании акта-рекламации от 15.02.2024 г. № 2 представителем Изготовителя ведущим инженером ФИО1 было составлено особое мнение, в котором указано, что причинной допущенного отказа технических средств явилось несвоевременное отключение машинистом ВВ (высоковольтного выключателя) перед нейтральной вставкой, из-за чего произошло срабатывание УОМЭТ. Однако в Мотивированном мнении на Особое мнение представителя АО «ДМЗ» ФИО1 указано, что «при отправлении со станции Народная с поездом № 6247 на электропоезде ЭП3Д № 0097 перед прохождением нейтральной вставки на 16км 8пк машинист электропоезда ФИО2 выполнял отключение ВВ и при этом самопроизвольно срабатывали электропневматические тормоза, что и повлекло остановку электропоезда в границе начала нейтральной вставки таким образом, что первый моторный вагон по ходу движения уже находился на нейтральной вставке, а второй моторный вагон еще находился на участке с напряжением. Для исключения задержки пригородного поезда № 6247 и прохождения нейтральной вставки машинист электропоезда принял решение включить ВВ и максимально разогнаться, но ввиду малого расстояния набрать необходимую скорость не удалось. Именно действия машиниста электропоезда по выводу электропоезда с нейтральной вставки зафиксирован на видео, на что и ссылается представитель АО «ДМЗ» ФИО3, при этом неисправность и самопроизвольное торможение электропоезда ЭП3Д № 0097 произошло в момент отключения ВВ перед нейтральной вставкой». Согласно акту рекламации причиной неисправности явилось самопроизвольное срабатывание тормозов, вызванное единичным сбоем в работе оборудования. Устранение неисправности осуществляется за счет Поставщика (Ответчика). (п. 13,14 акта рекламации). Факт того, что причиной неисправности явился единичный сбой в программе, также подтверждается подписанным, в том числе представителем Изготовителя актом выполненных работ от 15.02.2025г. В соответствии с п.2.1. «Положения об учёте, расследовании и анализе отказов в работе технических средств на инфраструктуре ОАО «РЖД» с использованием автоматизированной системы КАСАНТ», утверждённого распоряжением ОАО «РЖД» от 06.09.2021 г. № 1915/р, задержка поезда № 66247 сообщением Починки - Н.Новгород в составе электропоезда ЭП3Д № 0097 в вагоне ЭП3Д № 009709 отнесена по ответственности за ООО «ТМХ-ПТР» согласно п. 16 Акта рекламации от 15.02.2024 г. № 2. Данное обстоятельство также подтверждается протоколом разбора, проведенного в моторвагонном депо 16.02.2025г. Вышеуказанный инцидент повлек за собой нарушение графика движения поездов и простой 12-ти пригородных поездов, что подтверждается прилагаемой справкой о задержанных поездах по причине инцидента, вызывающего нарушения графика движения поездов на основе данных, которые содержатся в автоматизированных системах ГИД «Урал- ВПИИЖТ», КАС АПТ и КАС AT. Общая продолжительность простоя составила 9 часов 46 минут. На основании п. 8.10. договора поставки поставщику ООО «ТМХ-ПТР» был начислен штраф за фактическую продолжительность простоя поездов соответствующих типов, выраженную в часах, определяемую согласно формуле расчета штрафа за нарушение графика движения поездов. Штраф по данному инциденту составил 161 562,09 руб. Расчет штрафа, акты рекламации , акт ввода в эксплуатацию, акт справка о задержанных поездах сумме штрафа, протокол разбора иные документы, подтверждающие возникновение и устранение причины отказа технических средств, а также обосновывающие размер штрафа, прилагаются к иску. Общая сумма начисленного Ответчику штрафа по двум инцидентам составила 253668,44 руб. (92106,35 руб+161 562,09 руб.) Правовое обоснование исковых требований следующее. Согласно ст. 469 ГК РФ Продавец обязан передать покупателю товар, качество которого соответствует договору купли-продажи. При отсутствии в договоре купли-продажи условий о качестве товара продавец обязан передать покупателю товар, пригодный для целей, для которых товар такого рода обычно используется. А ст. 470 ГК определено, что в случае, когда договором купли-продажи предусмотрено предоставление продавцом гарантии качества товара, продавец обязан передать покупателю товар, который должен соответствовать требованиям, предусмотренным статьей 469 настоящего Кодекса, в течение определенного времени, установленного договором (гарантийного срока). Гарантия качества товара распространяется и на все составляющие его части (комплектующие изделия), если иное не предусмотрено договором купли-продажи. Согласно статье 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 Неисполнение поставщиком ООО «ТМХ-Пассажирский транспорт» принятых на себя обязательств по обеспечению бесперебойной работы поставляемого Товара в период гарантийного срока эксплуатации, явилось основанием для начисления поставщику штрафа. ООО «ТМХ-Пассажирский транспорт» заявлено о привлечении третьего лица, не заявляющего самостоятельных требований АО «Демиховский машиностроительный завод». Рассмотренное судом ходатайство в порядке ст. 51 АПК РФ удовлетворению не подлежит, поскольку решение по настоящему делу не может повлиять на права и обязанности указанных лиц. В соответствии со ст.ст. 309 - 310 ГК РФ обязательства должны исполняться надлежащим образом в соответствии с условиями обязательства и требованиями закона. Односторонний отказ от исполнения обязательства и одностороннее изменение его условий не допускаются. Доводы отзыва противоречат имеющимся в материалах дела доказательствам и действующему законодательству. Согласно ст. 65 АПК РФ каждое лицо, участвующее в деле, должно доказать обстоятельства, на которые оно ссылается как на основание своих требований и возражений. Таким образом, суд приходит к выводу, что исковые требования подлежат удовлетворению. Судебные расходы, согласно ст. 110 АПК РФ , относятся на ответчика. На основании вышеизложенного, руководствуясь ст. ст. 307 - 310 , 330 , 333 ГК РФ , ст. ст. 110 , 123 , 156 , 167 - 171 АПК РФ , суд РЕШИЛ: В удовлетворении ходатайства о привлечении третьего лица отказать. Взыскать с ООО «ТМХ-ПАССАЖИРСКИЙ ТРАНСПОРТ» в пользу ОАО «РЖД» 253 668 руб. 44 коп. штрафа, а также взыскать 17 683 руб. 00 коп. расходов по оплате госпошлины. Решение подлежит немедленному исполнению. Решение может быть обжаловано в Девятый арбитражный апелляционный суд в срок, не превышающий пятнадцати дней со дня его принятия, а в случае составления мотивированного решения арбитражного суда – со дня принятия решения в полном объеме. Судья В.Э.Козловский Суд: АС города Москвы (подробнее) Истцы: ОАО "РОССИЙСКИЕ ЖЕЛЕЗНЫЕ ДОРОГИ" (подробнее) Ответчики: ООО "ТМХ-ПАССАЖИРСКИЙ ТРАНСПОРТ" (подробнее) Судьи дела: Козловский В.Э.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