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г.р., место рождения: пос. Восточный Серовского р-на Свердловской обл.; адрес регистрации: &lt;...&gt;; ИНН &lt;***&gt;) несостоятельным (банкротом) и ввести процедуру реализации имущества гражданина сроком на шесть месяцев, до 23.06.2026.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 без вынесения судебного акта, а судебное заседание не подлежит проведению.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качестве финансового управляющего для участия в процедуре реализации имущества ФИО2 (ИНН &lt;***&gt;; регистрационный номер в сводном государственном реестре арбитражных управляющих: 12528; адрес для направления корреспонденции: 620075, &lt;...&gt;), члена Союза арбитражных управляющих «Саморегулируемая организация «ДЕЛО».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с депозитного счета Арбитражного суда Свердловской области вознаграждение финансового управляющего за проведение процедуры реструктуризации долгов ФИО2 в размере 25000 (двадцать пять тысяч) рублей по представленным реквизитам.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ФИО1 в доход федерального бюджета государственную пошлину в размере 100 000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объёме). Апелляционная жалоба подаётся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размещённой на официальном сайте арбитражного суда в сети "Интернет" http://ekaterinburg.arbitr.ru. Судья А.В. Боровик Суд: АС Свердловской области (подробнее) Истцы: Государственное казенное учреждение Свердловской области "Фонд жилищного строительства" (подробнее) Межрайонная инспекция федеральной налоговой службы №29 по Свердловской области (подробнее) ПАО "Сбербанк России" (подробнее) Иные лица: Белоярский районный суд Свердловской области (подробнее) САУ "СРО "ДЕЛО"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