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СРО ААУ «СоБР». Определением от 14.10.2025 после устранения обстоятельств, послуживших основанием для оставления заявления без движения, заявление принято к производству, назначено судебное заседание.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При рассмотрении заявления арбитражный суд установил следующие обстоятельства, имеющие значение для дела, и пришел к следующим выводам. В соответствии со статьей 32 Федерального закона «О несостоятельности (банкротстве)» от 26.10.2002 №127-ФЗ (далее – Закон о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соответствии с пунктом 1 статьи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Из представленных в материалы дела документов следует, что должник не состоит в зарегистрированном браке, на иждивении несовершеннолетних детей не имеет. На момент обращения в арбитражный суд с настоящим заявлением должник не трудоустроен, является плательщиком налога на профессиональный доход (самозанятым); в качестве индивидуального предпринимателя не зарегистрирован. Должник получателем страховой пенсии по старости и иных социальных выплат не значится. В обоснование наличия признака банкротства должник ссылается на то, что общая сумма кредиторской задолженности на дату обращения в суд составляет 1 655 965 руб. 32 коп., возникшей в связи с неисполнением обязательств по кредитным договорам, заключенным с: АО «Альфа-Банк», АО «ТБанк», ПАО «Сбербанк», АО «Почта Банк». Согласно представленным в материалы дела документам у должника имеется движимое имущество, а именно автомобиль Mazda Familia, 2001 г.в. Вместе с тем должнику принадлежит следующее недвижимое имущество: - 1/4 доля в праве общей долевой собственности на земельный участок, расположенный по адресу: Красноярский край, р-н Емельяновский, ст. «Электрон», уч. 476, площадью 500 кв.м.; - 1/6 доля в праве общей долевой собственности на квартиру, расположенную по адресу: &lt;...&gt;, площадью 49 кв.м. На депозитный счет Арбитражного суда Красноярского края перечислены денежные средства в размере 25 000 руб. на выплату вознаграждения финансовому управляющему, что подтверждается платежным поручением № 690402 от 02.09.2025. Согласно пункту 3 статьи 213.6 Закона о банкротстве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Из заявления должника следует, что по состоянию на дату подачи заявления общая сумма задолженности должника перед кредиторами составляет более чем пятьсот тысяч рублей, указанная задолженность является просроченной, что в настоящее время свидетельствует о том, что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т.е. гражданин является неплатежеспособным. Обращаясь в суд с настоящим заявлением, должник просит признать его банкротом. На дату настоящего судебного заседания какие-либо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При этом, в случае,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Гражданин обязан представить доказательства наличия у него в достаточном объеме имущества, за счет которого могут быть покрыты расходы по делу о банкротстве, а также полностью или частично может быть погашена задолженность по денежным обязательствам перед его кредиторами. Доказательства, подтверждающие отсутствие по месту проживания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Таким образом, суд приходит к выводу об обязании финансового управляющего провести осмотр жилого помещения должника с целью составления описи всего имущества, в том числе находящегося в жилых помещениях и выявлении имущества, потенциально-пригодного к реализации. В связи с чем сведения, указанные должником в описи имущества, требуют дополнительной проверки со стороны финансового управляющего. На депозитный счет Арбитражного суда Красноярского края перечислены денежные средства в размере 25 000 руб. для выплаты вознаграждения финансовому управляющему. Учитывая вышеизложенное, отсутствие у должника дохода, но при наличии имущества, достаточного для покрытия расходов на проведение процедуры банкротства, Арбитражный суд Красноярского края приходит к выводу о возможности признания ФИО1 банкротом и открытия в отношении него процедуры реализации имущества гражданина сроком до 23.06.2026. В связи с чем ходатайство должника подлежит удовлетворению. Согласно пункту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Таким образом, судебное заседание по рассмотрению промежуточного отчета финансового управляющего не назначается.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качестве саморегулируемой организации, из числа членов которой заявитель просит утвердить финансового управляющего, указана Ассоциация арбитражных управляющих «Современные банкротные решения». Ассоциация арбитражных управляющих «Современные банкротные решения» представлены документы, подтверждающие соответствие кандидатуры ФИО2, (ИНН &lt;***&gt;, № 22172 регистрационный номер в сводном государственном реестре арбитражных управляющих, почтовый адрес: 456910, обл Челябинская, Саткинский район, г. Сатка, а/я 40) требованиям статей 20 и 20.2 Закона о банкротстве. ФИО2 выразила письменное согласие на утверждение финансовым управляющим имуществом должника. Поскольку кандидатура ФИО2, согласно представленным документам, соответствует требованиям статей 20 и 20.2 Закона о банкротстве, арбитражный суд приходит к выводу о том, что ФИО2 подлежит утверждению финансовым управляющим имуществом должника. В соответствии с пунктом 3 статьи 20.6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 применяемой в деле о банкротстве. В силу пункта 2 статьи 20.6 Закона о банкротстве вознаграждение в деле о банкротстве выплачивается арбитражному управляющему за счет средств должника, если иное не предусмотрено Законом о банкротстве.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года рождения, место рождения г. Красноярск, СНИЛС &lt;***&gt;, ИНН &lt;***&gt;, адрес регистрации Россия 660115, г.Красноярск, Красноярский край, ул. Попова 22-59) банкротом и ввести в отношении должника процедуру реализации имущества гражданина сроком до 23.06.2026. Утвердить финансовым управляющим ФИО2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не позднее истечения срока продления процедуры реализации имущества должника: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Е.А. Мухлыгина Суд: АС Красноярского края (подробнее) Иные лица: АССОЦИАЦИЯ АРБИТРАЖНЫХ УПРАВЛЯЮЩИХ "СОВРЕМЕННЫЕ БАНКРОТНЫЕ РЕШЕНИЯ" (подробнее) ООО МКК А ДЕНЬГИ (подробнее) ООО " ПКО Траст" (подробнее) ПАО "Сбербанк России" (подробнее) Судьи дела: Мухлыгина Е.А.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