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процедуру наблюдения в отношении общества с ограниченной ответственностью «КорпусГруппЦентр» (ИНН: &lt;***&gt;, ОГРН: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общество с ограниченной ответственностью «КорпусГруппЦентр» (ИНН: &lt;***&gt;, ОГРН: &lt;***&gt;) несостоятельным (банкротом).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Открыть конкурсное производство в отношении имущества должника сроком на шесть месяцев до 15.01.2026.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исполняющим обязанности конкурсного управляющего ФИО1 (ИНН:&lt;***&gt;, номер в сводном государственном реестре арбитражных управляющих: 13825, адрес для корреспонденции: 143911, Московская область, а/я 250) – члена Ассоциации саморегулируемая организация арбитражных управляющих «Межрегиональный центр экспертов и профессиональных управляющих».</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Назначить судебное заседание по рассмотрению вопроса об утверждении конкурсного управляющего общества с ограниченной ответственностью «КорпусГруппЦентр» (ИНН: &lt;***&gt;, ОГРН: &lt;***&gt;) на 17 сентября 2025 года в 10 час. 30 мин. в помещении Арбитражного суда Нижегородской области по адресу: 603082 г.Н.Новгород, Кремль, корпус 9, каб. № 235 (телефоны: 439-10- 40 - справочная служба, 439-10-93 - секретарь, 439-00-36 - помощник судьи, 439- 15-38 - факс). Кредиторам: провести собрание кредиторов для решения вопроса о выборе кандидатуры арбитражного управляющего или саморегулируемой организации (протокол собрания кредиторов направить в арбитражный суд и в саморегулируемую организацию); представить кандидатуру арбитражного управляющего или саморегулируемой организации, из числа членов которой подлежит утверждению арбитражный управляющий.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Утвердить конкурсному управляющему ежемесячное вознаграждение в размере 30 000 руб. за счет средств должника.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Конкурсному управляющему опубликовать объявление о банкротстве должника в соответствии со статьей 128 Федерального закона «О несостоятельности (банкротстве)» № 127-ФЗ от 26.10.2002. О дате публикации известить арбитражный суд.</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Конкурсному управляющему к назначенной дате представить в Арбитражный суд Нижегородской области отчет о результатах конкурсного производства, ликвидационный баланс, а также документальные доказательства, свидетельствующие о работе в рамках конкурсного производства, в соответствии с требованиями Федерального закона «О несостоятельности (банкротстве)» и Постановления Правительства РФ от 22 мая 2003 года № 299 «Об утверждении общих правил подготовки отчетов (заключений) арбитражного управляющего». В случае обращения в суд с ходатайством о продлении срока конкурсного производства конкурсному управляющему обосновать необходимость продления процедуры с учетом выполненных управляющим в ходе конкурсного производства мероприятий в предыдущий период и планируемых мероприятий.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Прекратить взыскание с общества с ограниченной ответственностью «КорпусГруппЦентр» (ИНН: &lt;***&gt;, ОГРН: &lt;***&gt;) по всем исполнительным документам, за исключением исполнительных документов по требованиям о возмещении вреда, причиненного жизни или здоровью. Исполнительные документы подлежат передаче судебными приставамиисполнителями конкурсному управляющему.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Прекратить полномочия руководителя, иных органов управления должника (за исключением полномочий общего собрания участников должника,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Руководитель должника в течение трех дней с даты утверждения конкурсного управляющего обязан обеспечить передачу бухгалтерской и иной документации должника, печатей, штампов, материальных и иных ценностей конкурсному управляющему.</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После завершения расчетов с кредиторами конкурсный управляющий обязан представить письменный отчет о результатах проведения конкурсного производства в соответствии со статьей 147 ФЗ «О несостоятельности (банкротстве)».</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Взыскать с общество с ограниченной ответственностью «КорпусГруппЦентр» (ИНН: &lt;***&gt;, ОГРН: &lt;***&gt;) в пользу акционерного общества «Ингосстрах Банк» (ИНН: &lt;***&gt;, ОГРН: &lt;***&gt;) судебные расходы по оплате государственной пошлине в размере 345 550 руб., подлежащие учету и удовлетворению в порядке, предусмотренном пунктом 3 статьи 137 Федерального закона от 26.10.2002 № 127-ФЗ «О несостоятельности (банкротстве)». Решение подлежит немедленному исполнению и может быть обжаловано в Первый арбитражный апелляционный суд через Арбитражный суд Нижегородской области в течение месяца со дня его принятия, и в Арбитражный суд Волго-Вятского округа в двухмесячный срок с момента вступления решения в законную силу. Обжалование решения не приостанавливает его исполнение. Судья А.В. Поморцева Суд: АС Нижегородской области (подробнее) Истцы: АО "Ингосстрах Банк" (подробнее) ПАО Банк ВТБ (подробнее) Ответчики: ООО "КорпусГрупп Центр" (подробнее) Иные лица: АО Акционерная компания Железные дороги Якутии (подробнее) ГУП Камчатского края КамчатТрансфлот (подробнее) ИП Пантак Виктор Викторович (подробнее) МЧС (подробнее) ООО Алеф Трейд Мск (подробнее) ООО МНК (подробнее) ООО Совкомбанк Факторинг (подробнее) ООО Столичные поставки (подробнее) СРО (подробнее) ФНС по Ниж обл (подробнее) Судьи дела: Поморцева А.В. (судья) (подробнее) Последние документы по делу: Резолютивная часть решения от 14 января 2026 г. по делу № А43-37791/2024 Решение от 16 июля 2025 г. по делу № А43-37791/2024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