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меня, ФИО1 – несостоятельным (банкротом) и ввести процедуру реализации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фиксированное вознаграждение финансовому управляющему в размере 25 000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членов: «Центр финансового оздоровления предприятий агропромышленного комплекса» (107031, &lt;...&gt;, ИНН &lt;***&gt;, ОГРН &lt;***&gt;) Определением от 11.11.2025 заявление принято к производству арбитражного суда и назначено судебное заседание. В судебное заседание 23.12.2025 лица, участвующие в деле, извещенные надлежащим образом о времени и месте судебного заседания путем размещения текста определения на официальном сайте «Картотека арбитражных дел» в сети Интернет по следующему адресу: https://kad.arbitr.ru. В соответствии с частью 1 статьи 123 , частями 2, 3 статьи 156 Арбитражного процессуального кодекса Российской Федерации дело рассматривалось в отсутствие указанных лиц. Судом оглашено, что от заявленной саморегулируемой организации поступили сведения о соответствии кандидатуры арбитражного управляющего требованиям статей 20 , 20.2 Закона о банкротстве. Суд приобщил дополнительные документы к материалам дела в порядке статей 75 , 159 Арбитражного процессуального кодекса Российской Федерации. Исследовав представленные доказательства, оценив доводы лиц, участвующих в деле, арбитражный суд пришел к следующим выводам. ФИО1 поставлена на учет в налоговый орган, присвоен ИНН &lt;***&gt;.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одно из следующих определений: о признании обоснованным указанного заявления и введении реструктуризации долгов гражданина; о признании необоснованным указанного заявления и об оставлении его без рассмотрения; о признании необоснованным указанного заявления и прекращении производства по делу о банкротстве гражданина. При этом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 - когда гражданин не соответствует требованиям для утверждения плана реструктуризации долгов, установленным п. 1 ст. 213.13 Закона о банкротстве, и должник заявил ходатайство о признании его банкротом и введении процедуры реализации имущества гражданина.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Как следует из заявления, на дату подачи заявления должник официально трудоустроен в ООО «Юнистрой».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При этом, в случае,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Поскольку возможность перехода из процедуры реализации имущества должника к реструктуризации долгов гражданина главой X Закона о банкротстве не предусмотрена, с учетом положений, предусмотренных в п. 1 ст. 213.1 Закона о банкротстве, следует руководствоваться положениями главы VII Закона о банкротстве. Процедура реализации имущества должника - гражданина является аналогичной процедуре конкурсного производства должника - юридического лица, а процедура реструктуризации долгов, предшествующая процедуре реализации имущества, - сходна процедуре внешнего управления должника, с учетом чего, суд приходит к выводу о возможности применения в подобных случаях нормы п. 1 ст. 146 Закона о банкротстве. Указанный вывод согласуется с позицией Верховного суда Российской Федерации, выраженной в определении № 305-ЭС18-13822 от 04.02.2019 по делу № А40-109796/2017. Как следует из материалов дела, должник имеет неисполненные обязательства перед 4 кредиторами в общем размере 1 295 304,62 руб. На дату подачи заявления должник в официально зарегистрированном браке не состоит. Должник не имеет на иждивении несовершеннолетних детей. Согласно описи имущества у должника отсутствует какое-либо движимое или недвижимое имущество.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Федерации), путем исследования кредитных досье должника, его финансового положения на момент получения кредитов и проведения анализа расходования кредитных средств. При обнаружении в действиях должника признаков преступлений финансовому управляющему следует обратиться в правоохранительные органы с заявлением о привлечении к уголовной ответственности должника.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25.05.2026,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Заявителем предложена саморегулируемая организация – ААУ «ЦФОП АПК» Саморегулируемой организацией представлены документы, подтверждающие соответствие кандидатуры ФИО2 (регистрационный номер в реестре арбитражных управляющих, являющихся членами саморегулируемой организации арбитражных управляющих – 22116, адрес для направления корреспонденции: 660135, г. Красноярск, а/я 28474) требованиям статей 20 и 20.2 Закона о банкротстве. ФИО2 выразила письменное согласие на утверждение финансовым управляющим имуществом должника. Поскольку кандидатура ФИО2, согласно представленным документам, соответствует требованиям статей 20 и 20.2 Закона о банкротстве, арбитражный суд приходит к выводу о том, что ФИО2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внесены денежные средства в депозит Арбитражного суда Красноярского края по платежному поручению № 293282 от 29.09.2025 в сумме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В случае, когда на должника возложена обязанность представить те или иные документы в суд или финансовому управляющему,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(восстановления).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(ИНН &lt;***&gt;, СНИЛС &lt;***&gt;, ДД.ММ.ГГГГ г.р., место рождения: гор. Красноярск, адрес регистрации: 660049, &lt;...&gt;) банкротом и ввести в отношении должника процедуру реализации имущества гражданина сроком до 26.05.2026. Утвердить финансовым управляющим должника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актуальные платежные реквизиты для перечисления суммы вознаграждения финансового управляющего по итогам процедуры. 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(ИНН &lt;***&gt;, СНИЛС &lt;***&gt;, ДД.ММ.ГГГГ г.р., место рождения: гор. Красноярск, адрес регистрации: 660049, &lt;...&gt;)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следующие сведения в отношении ФИО1 (ИНН &lt;***&gt;, СНИЛС &lt;***&gt;, ДД.ММ.ГГГГ г.р., место рождения: гор. Красноярск, адрес регистрации: 660049, &lt;...&gt;): - у Филиала публично-правовой компании «Роскадастр» по Красноярскому краю сведения о регистрации права на недвижимое имущество и сделок с ним (в виде выписки из Единого государственного реестра недвижимости, с указанием даты и основания последующей регистрации обременения и/или прекращения данных прав);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указать в запросе персональные данные лиц, в отношении которых истребуются сведения и документы (паспортные данные, страховой номер индивидуального лицевого счета, адрес места жительства, дата и место рождения). Предложить представить указанные доказательства непосредственно в Арбитражный суд Красноярского края по адресу: 660049, &lt;...&gt;. При ответе ссылаться на номер дела. Установить срок представления доказательств в Арбитражный суд Красноярского края до 16.02.2026 года. 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Н.В. Краснопеева Суд: АС Красноярского края (подробнее) Иные лица: МТУ РОСИМУЩЕСТВА в Красноярском крае, Республике Хакасия и Республике Тыва (подробнее) Судьи дела: Краснопеева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