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подтверждение загрузки в миграционную службу, оплаты госпошлины и документы на подпись, анкета отправлены 7 января на почту easyvisa.inc@gmail.com. Отдельно документы по клиенту были отправлены 4 июня по дополнительному запросу на почту easyvisa.inc@gmail.com;</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ФИО5: подтверждение загрузки в миграционную службу, оплаты госпошлины и документы на подпись, анкета отправлены 7 января на почту easyvisa.inc@gmail.com. Как указывает истец, общая стоимость слуг по вышеуказанным договорам составила 5400 евро: 2500 евро – по договору № 2909/2023 от 29.09.2023; 2900 евро – по договору № 0611/2023 от 06.11.2023 (расчет производится по актуальному курсу ПАО «Сбербанк» в день оплаты); ответчиком (заказчиком) произведена частичная оплата стоимости оказанных услуг, в настоящее время за ответчиком числится перед истцом задолженность на общую сумму 2700 евро. Наличие данной задолженности послужило основанием для обращения ФИО1 с настоящим иском в суд. В свою очередь, ответчик (ООО «ИЗИВИЗА»), ссылаясь на то, что услуги были оказаны исполнителем ненадлежащим образом, а также на возникновение убытков, обратился в суд с рассматриваемыми требованиями. В обоснование заявленных требований ответчиком указано на следующие обстоятельства. 15.08.2023 между предпринимателем (исполнитель) и ответчиком (заказчик) был заключен договор возмездного оказания услуг № 1508/2023, в соответствии с которым исполнитель обязался предоставить информационные и консультационные услуги по процедуре подачи документов на визу и на ВНЖ, сопроводительные и консультационные услуги по подготовке пакета документов для подачи на ВНЖ в интересах ФИО4. В соответствии с приложением к указанному договору исполнитель обязался подготовить следующие документы: бланк запроса на визу D, бланк 9, трудовой договор, приложения к трудовому договору (подтверждение с биржи труда, выписка по работодателю), прописка, приложение к прописке (согласие о предоставлении жилья). В соответствии пунктом 3.3. договора общий срок оказания услуг по договору составляет 90 рабочих дней, который начинает исчисляться на следующий день после поступления денежных средств. Общая стоимость услуг составила 2500 евро, в соответствии с условиями договора устанавливался поэтапный порядок оплаты стоимости услуг. Общество во исполнение условий договора платежным поручением № 285 от 15.08.2023 перечислило предпринимателю денежные средства в размере 139 625 руб. Ответчик ссылается на неисполнение предпринимателем данного договора, указывает, что ФИО4 по настоящее время ВНЖ Венгрии не получила, ответа об отказе в рассмотрении документов или предоставлении ВНЖ также не поступало ни в адрес общества, ни в адрес самого клиента. По мнению ответчика, фактически пакет документов не предоставлялся, услуги по договору не оказывались. Доказательств подачи документов в Консульство Венгрии и принятии указанных документов к рассмотрению предпринимателем не предоставлено. Таким образом, как полагает ответчик, услуги по данному договору предпринимателем не оказаны, результат оказания услуг не достигнут. Вследствие ненадлежащего оказания услуг ФИО4 16.05.2024 обратилась к ответчику за расторжением договора и досудебной претензией с требованием о возврате уплаченных по договору денежных средств в размере 187 250 руб. Ответчик отмечает, что по настоящее время соглашение о досудебном урегулировании разногласий с клиентом не достигнуто. Между предпринимателем (исполнитель) и ответчиком (заказчик) 21.09.2023 был заключен договор возмездного оказания услуг № 2109/2023, в соответствии с которым исполнитель обязался предоставить информационные и консультационные услуги по процедуре подачи документов на визу и на ВНЖ, сопроводительные и консультационные услуги по подготовке пакета документов для подачи на ВНЖ в интересах ФИО2. В соответствии с приложением к указанному договору исполнитель обязался подготовить следующие документы: бланк запроса на визу D, бланк 9, трудовой договор, приложения к трудовому договору (подтверждение с биржи труда, выписка по работодателю), прописка, приложение к прописке (согласие о предоставлении жилья). В соответствии пунктом 3.3. договора общий срок оказания услуг по договору составляет 90 рабочих дней, который начинает исчисляться на следующий день после поступления денежных средств. Общая стоимость услуг составила 2500 евро, что на момент оплаты составляло 263 875 рублей. Платежными поручениями № 360 от 22.09.2023, № 373 от 29.09.2023 заказчик перечислил исполнителю денежные средства в сумме 260 500 руб. Как указывает ответчик, услуги по договору были оказаны ненадлежащим образом, что подтверждается уведомлением Консульства Венгрии от 13.12.2023 № 106-1-144701/2023-Т, согласно которому ФИО2 отказано в выдаче ВНЖ по причинам: несуществующий работодатель (отсутствует по месту регистрации, отсутствует прибыль для выплаты заработной платы) и недостоверного адреса регистрации (по нему подано большое количество документов, что свидетельствует о невозможности проживания). Ответчик отмечает, что именно предприниматель несет ответственность за подготовку указанных документов, подготавливал их и направлял заказчику и клиенту для подписания. Вследствие ненадлежащего оказания услуг ответчик был вынужден подписать с клиентом Соглашение об урегулировании разногласий от 29.07.2024, в соответствии с которым общество возвратило плательщику (клиенту) денежные средства в размере 550 000 руб. в связи с наличием претензий по исполнению заключенного договора, предмет которого совпадал с предметом договора, заключенного между истцом и ответчиком. 29.09.2023 между предпринимателем (исполнитель) и ответчиком (заказчик) был заключен договор возмездного оказания услуг № 2909/2023, в соответствии с которым исполнитель обязался предоставить информационные и консультационные услуги по процедуре подачи документов на визу и на ВНЖ, сопроводительные и консультационные услуги по подготовке пакета документов для подачи на ВНЖ в интересах ФИО3. В соответствии с приложением к указанному договору исполнитель обязался подготовить следующие документы: бланк запроса на визу D, бланк 9, трудовой договор, приложения к трудовому договору (подтверждение с биржи труда, выписка по работодателю), прописка, приложение к прописке (согласие о предоставлении жилья). В соответствии пунктом 3.3. договора общий срок оказания услуг по договору составляет 90 рабочих дней, который начинает исчисляться на следующий день после поступления денежных средств. Общая стоимость услуг составила 2500 евро, в соответствии с условиями договора устанавливался поэтапный порядок оплаты стоимости услуг. Общество во исполнение условий договора платежным поручением № 426 от 29.10.2023 перечислило предпринимателю денежные средства в размере 139 625 руб. Как указывает ответчик, в соответствии с уведомлением предпринимателя от 04.06.2024 последний заверил ответчика о подаче документов на получение ВНЖ по заключенному договору, также сослался на уведомление консульства от 31.12.2023, что документы якобы были поданы 12.12.2023, вместе с тем, по указанному пакету документов консульство по настоящее время не предоставило каких-либо сведений о рассмотрении (удовлетворении или отказе) пакета документов, ВНЖ ФИО3 не предоставлено, в связи с чем, по мнению ответчика, фактически пакет документов не предоставлялся, а сведения об этом заверены ненадлежащим образом. Иных доказательств подачи документов в консульство и принятии указанных документов к рассмотрению предпринимателем не предоставлено. Таким образом, услуги оказаны ненадлежащим образом, результат оказания услуг не достигнут, а общий срок оказания услуг пропущен. Вследствие ненадлежащего оказания услуг ФИО3 подала исковое заявление к ООО «ИЗИВИЗА» в Приморский районный суд города Санкт-Петербурга (дело № 2-11469/2024), производство по которому было прекращено в связи с заключением сторонами мирового соглашения от 31.10.2024, согласно условиям которого общество уплачивает ФИО3 денежные средства в размере 430 095 руб., в том числе денежные средства, уплаченные по договору об оказании услуг, убытки и судебные расходы. 06.11.2023 между предпринимателем (исполнитель) и ответчиком (заказчик) был заключен договор возмездного оказания услуг № 0611/2023, в соответствии с которым исполнитель обязался предоставить информационные и консультационные услуги по процедуре подачи документов на визу и на ВНЖ, сопроводительные и консультационные услуги по подготовке пакета документов для подачи на ВНЖ в интересах ФИО5. В соответствии с приложением к указанному договору исполнитель обязался подготовить следующие документы: бланк запроса на визу D, бланк 9, трудовой договор, приложения к трудовому договору (подтверждение с биржи труда, выписка по работодателю), прописка, приложение к прописке (согласие о предоставлении жилья). В соответствии пунктом 3.3. договора общий срок оказания услуг по договору составляет 90 рабочих дней, который начинает исчисляться на следующий день после поступления денежных средств. Общая стоимость услуг составила 2900 евро, в соответствии с условиями договора устанавливался поэтапный порядок оплаты стоимости услуг. Общество во исполнение условий договора платежным поручением № 444 от 08.11.2023 перечислило предпринимателю денежные средства в размере 157 035 руб. Ответчик ссылается на неисполнение предпринимателем данного договора, указывает, что ФИО5 по настоящее время ВНЖ Венгрии не получила, ответа об отказе в рассмотрении документов или предоставлении ВНЖ также не поступало ни в адрес общества, ни в адрес самого клиента. По мнению ответчика, фактически пакет документов не предоставлялся, услуги по договору не оказывались. Доказательств подачи документов в Консульство Венгрии и принятии указанных документов к рассмотрению предпринимателем не предоставлено. Таким образом, как полагает ответчик, услуги по данному договору предпринимателем не оказаны, результат оказания услуг не достигнут. Отмечает, что вследствие ненадлежащего оказания услуг ответчик был вынужден за собственный счет осуществить подачу документов на получение ФИО5 ВНЖ Испании. Ответчик ссылается на то, что ненадлежащее исполнение предпринимателем обязательств негативно сказалось на репутации общества, в результате нарушения предпринимателем обязательств по заключенным договорам ответчик понес существенные расходы на привлечение юристов для урегулирования разногласий с клиентами. Указывает, что ранее общество не допускало нарушений при оказании услуг и у него отсутствовали какие-либо судебные споры по вопросам оказания услуг по получению виз и ВНЖ гражданам России. Изложенные обстоятельства послужили основанием для обращения общества в арбитражный суд с рассматриваемым иском. Оценив представленные в дело доказательства в соответствии с требованиями статьи 71 АПК РФ , суд считает исковые требования ФИО1 не подлежащими удовлетворению, а заявленные обществом «ИЗИВИЗА» требования подлежащими удовлетворению частично по следующим основаниям. В соответствии с положениями статей 309 , 310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допускается. Согласно пункту 1 статьи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На основании статьи 781 ГК РФ заказчик обязан оплатить оказанные ему услуги в сроки и в порядке, которые указаны в договоре возмездного оказания услуг. В силу статьи 783 ГК РФ по общему правилу к договору возмездного оказания услуг применяются общие положения о подряде (статьи 702 - 729 ГК РФ ). Исходя из положений статьи 720 ГК РФ подписанный сторонами договора возмездного оказания услуг акт оказанных услуг является допустимым доказательством факта оказания услуг, равно как и доказательством оказанного объема и стоимости услуг. Как усматривается из материалов дела, между обществом «ИЗИВИЗА» (заказчиком) и предпринимателем (исполнителем) было заключено четыре договора возмездного оказание услуг (№ 1508/2023 от 15.08.2023, № 2109/2023 от 21.09.2023, № 2909/2023 от 29.09.2023, № 0611/2023 от 06.11.2023). В соответствии с условиями названных договоров (пункты 1.1., 1.2. данных договоров) исполнитель обязался оказать заказчику следующие услуги: информационные и консультационные услуги по процедуре подачи документов на визу и на ВНЖ; сопроводительные и консультационные услуги по подготовке пакета документов для подачи на ВНЖ. Перечень услуг согласовывается сторонами путем подписания Бланка запроса, являющегося приложением к настоящему договору (пункты 1.2.3. договоров). Согласно пунктам 3.3. договоров, стоимость услуг по договору согласовывается сторонами путем подписания Акта спецификации. Оплата услуг производится заказчиком путем внесения денежных средств на счет исполнителя либо наличными денежными средствами в срок до 3-х дней от даты подписания договора (пункты 3.2. договоров). Пунктами 3.3., 3.4. договоров предусмотрено, что первая часть денежных средств в размере 50% от стоимости услуги оплачивается заказчиком в течение 3-х дней от даты подписания договора; вторая часть денежных средств 50% от стоимости услуги оплачивается заказчиком после выхода готового комплекта документов для подачи на визу типа «D» Венгрии с целью работы. Исполнитель начинает оказание услуг по договору на следующий рабочий день после поступления денежных средств от заказчика на счет исполнителя, либо в тот же самый день, при оплате наличными денежными средствами. Исполнитель примет все возможные усилия для достижения предмета договора в течение 90 рабочих дней от даты начала оказания услуг по настоящему договору. В соответствии с пунктами 7.3. названных договоров, услуги по данным договорам считаются оказанными надлежащим образом и в полном объеме после подписания сторонами актов оказанных услуг. Непредоставление в течение 5 дней с момента предоставления акта мотивированного отказа от принятия оказания услуг означает, что услуги оказаны надлежащим образом, а акт считается подписанным. В случае отказа заказчику в предоставлении услуги по причине некачественного оказания услуг, предоставленных исполнителем, исполнитель обязуется в рамках своей компетенции принять все возможные меры по устранению недостатков и достижения положительного результата в срок до 90 рабочих дней с даты отказа заказчику в предоставлении услуги (пункты 4.3. договоров). По утверждению ФИО1, в период действия договоров № 2909/2023 от 29.09.2023, № 0611/2023 от 06.11.2023 соответствующие услуги были оказаны исполнителем заказчику, что подтверждается первичной документацией: промежуточными актами результата выполненных работ от 10.10.2023 (записи клиентов на визит в консульство, первичная обработка документов). Детально по каждому договору и заявке оказаны следующие услуги: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подтверждение загрузки в миграционную службу, оплаты госпошлины и документы на подпись, анкета отправлены 7 января на почту easyvisa.inc@gmail.com. Отдельно документы по клиенту были отправлены 4 июня по дополнительному запросу на почту easyvisa.inc@gmail.com;</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ФИО5: подтверждение загрузки в миграционную службу, оплаты госпошлины и документы на подпись, анкета отправлены 7 января на почту easyvisa.inc@gmail.com. Согласно нормам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Арбитражному суду представляются доказательства, отвечающие требованиям статей 67 , 68 , 75 АПК РФ . В соответствии с частью 1 статьи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Исходя из условий вышеуказанных договоров возмездного оказания услуг, исполнитель (истец) принял на себя обязанность оказать заказчику (ответчику) следующие услуги: информационные и консультационные услуги по процедуре подачи документов на визу и на ВНЖ; сопроводительные и консультационные услуги по подготовке пакета документов для подачи на ВНЖ. Проанализировав содержание данных договоров, доводы сторон, суд пришел к выводу о том, что цель заключения договоров гражданско-правового характера, в данном случае, состояла не только в подготовке пакетов документов для подачи на визу и на ВНЖ, но и в получении ВНЖ Венгрии. Возражая относительно заявленных требований, ответчик представил отзыв на исковое заявление, в котором указал, что истцом услуги оказаны ненадлежащим образом, результат оказания услуг не достигнут, срок оказания услуг пропущен. В отзыве ответчик ссылается на то, что ВНЖ Венгрии ФИО3, ФИО4 и ФИО5 не получили, в отношении них консульство не предоставило каких-либо сведений о рассмотрении пакетов документов. По мнению ответчика, фактически пакет документов не предоставлялся, услуги по договору не оказывались. Относительно документов по ФИО2 ответчик отмечает, что ФИО2 отказано в выдаче ВНЖ по причинам: несуществующий работодатель (отсутствует по месту регистрации, отсутствует прибыль для выплаты заработной платы) и недостоверного адреса регистрации (по нему подано большое количество документов, что свидетельствует о невозможности проживания); вследствие ненадлежащего оказания услуг общество было вынуждено подписать с клиентом соглашение об урегулировании разногласий от 29.07.2024, в соответствии с которым общество возвратило клиенту денежные средства в размере 550 000 руб. в связи с наличием претензий по исполнению заключенного договора, предмет которого совпадал с предметом договора, заключенного между истцом и ответчиком. Также ответчик отмечает, что вследствие ненадлежащего оказания услуг ответчик был вынужден за собственный счет осуществить подачу документов на получение ФИО5 ВНЖ Испании. Кроме того ответчик указывает, что вследствие ненадлежащего оказания услуг ФИО3 подала исковое заявление к ООО «ИЗИВИЗА» в Приморский районный суд города Санкт-Петербурга (дело № 2-11469/2024), производство по которому было прекращено в связи с заключением сторонами мирового соглашения от 31.10.2024, согласно условиям которого общество уплачивает ФИО3 денежные средства в размере 430 095 руб., в том числе денежные средства, уплаченные по договору об оказании услуг, убытки и судебные расходы. Доказательств, опровергающих доводы ответчика, истцом в материалы дела не предоставлено. По результатам рассмотрения пакета документов ФИО2 специализированным органом принято решение об отказе в выдаче вида на жительство (Уведомление Консульства Венгрии № 106-1-14401/2023-Т). Согласно указанному уведомлению, специализированным органом (Главный отдел занятности столичного правительства Будапешта) при проверке документов ФИО2 установлено, что цель въезда и пребывания заявителя в Венгрии не является обоснованной, цель въезда и проживания в Венгрии не доказана, заявитель не располагает достаточными средствами для обеспечения своего существования в Венгрии, не имеет соответствующего жилья в Венгрии на весь период планируемого пребывания в соответствии с положениями законодательства. В материалах дела отсутствуют доказательства, подтверждающие направление пакета документов в отношении граждан ФИО3, ФИО4, ФИО5 в Консульство Венгрии и результат их рассмотрения. Документы, на которые ссылается истец (промежуточные акты приемки оказанных услуг, акты приемки оказанных услуг, анкеты, заявления, договоры аренды) не доказывают факт оказания услуг, поскольку представленные документы не соответствуют требованиям допустимости, в частности, не имеют надлежащего перевода, заверенного нотариально (переводы выполнены с использованием сервиса гугл, что допускает возможность внесения изменений в исходные тексты), данные документы не заверены официальным лицом в пределах его компетенции, не содержат апостиль либо гербовую печать и подпись уполномоченного лица; акты приемки оказанных услуг подписаны истцом в одностороннем порядке и не подтверждаются обществом. По оценке суда, представленные в материалы дела документы не являются надлежащими доказательствами, и не доказывают факт оказания услуг. Представленные в материалы дела промежуточные акты также не доказывают факт оказания истцом услуг, поскольку из содержания договоров следует, что результатом оказания услуг является получение ВНЖ Венгрии. Оценив представленные в материалы дела доказательства в соответствии со статьей 71 АПК РФ , арбитражный суд пришел к выводу, что истцом не доказан факт оказания ответчику услуг по подаче документов на визу и на ВНЖ Венгрии ввиду отсутствия факта получения ВНЖ Венгрии ФИО2, ФИО3, ФИО4, ФИО5 Оказание информационных и консультационных услуг, как и составление документов, на обозначенные в односторонне подписанных актах выполненных работ суммы не подтверждены. Оценив в совокупности представленные в материалы дела доказательства, суд пришел к выводу о том, что истец не доказал факт оказания услуг ответчику и наличие у последнего задолженности перед истцом по оплате услуг. На основании изложенного, требования ФИО1 не подлежат удовлетворению. Принимая во внимание, что факт перечисления обществом денежных средств в сумме 693 485 руб. в счет оплаты услуг по названным договорам подтвержден материалами дела и предпринимателем не оспаривается, денежные средства в полном объеме не возвращены, а услуги не оказаны, суд приходит к выводу о правомерности заявленных обществом требований в данной части. Таким образом, денежные средства в сумме 693 485 руб. подлежат взысканию с ФИО1 в пользу общества «ИЗИВИЗА». Обществом также заявлено требование о взыскании процентов за пользование чужими денежными средствами в общей сумме 109 172 руб. 12 коп.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Факт ненадлежащего исполнения исполнителем обязательств по оказанию услуг подтверждается материалами дела. Поскольку материалами дела подтверждается факт ненадлежащего исполнения ФИО1 обязательств, требование общества о взыскании с нее заявленной суммы процентов за пользование чужими денежными средствами подлежит удовлетворению. Расчет процентов проверен судом, не противоречит обстоятельствам дела, ответчик контррасчет суду не представил. На основании изложенного, с ФИО1 в пользу общества «ИЗИВИЗА» подлежат взысканию проценты в сумме 109 172 руб. 12 коп. Обществом также заявлено требование о взыскании 60 775 руб., представляющих собой компенсацию убытков и расходов ФИО3 на представителя в рамках заключенного мирового соглашения по гражданскому делу 2-11469/2024, рассмотренного Приморским районным судом Санкт-Петербурга. В соответствии с пунктом 1 статьи 393 ГК РФ должник обязан возместить кредитору убытки, причиненные неисполнением или ненадлежащим исполнением обязательства. В соответствии со статьями 88 , 98 Гражданского процессуального кодекса Российской Федерации в судебные расходы включена государственная пошлина и судебные издержки, которые распределяются при разрешении судебного спора по принципу их возмещения правой стороне за счет неправой. В процессе рассмотрения дела в суде общей юрисдикции судебные издержки обусловлены рассмотрением спора. Поэтому суд считает, что указанные обществом убытки в виде понесенных издержек на представителя и иных судебных расходов (расходы на проезд представителя) не являются убытками в гражданско-правовом смысле, поскольку связаны с реализацией не гражданско-правовых, а процессуальных прав и обязанностей сторон в рамках судопроизводства. Рассматривая данные требования, суд пришел к выводу о том, что такие расходы не связаны с действиями предпринимателя по ненадлежащему оказанию услуг в рамках договора и не находятся в причинной связи с допущенным предпринимателем нарушением обязательства. Учитывая изложенное, требование общества о взыскании убытков в виде судебных расходов, понесенных в рамках дела суда общей юрисдикции, является необоснованным и удовлетворению не подлежит. При таких обстоятельствах заявленные обществом требования подлежат частичному удовлетворению. Судебные расходы ФИО1 распределению в порядке статьи 110 АПК РФ не подлежат в связи с отказом в удовлетворении заявленных требований; судебные расходы ООО «ИЗИВИЗА» относятся на стороны пропорционально размеру удовлетворенных встречных требований в порядке статьи 110 АПК РФ . Руководствуясь статьями 110 , 167 - 171 , 176 Арбитражного процессуального кодекса Российской Федерации, арбитражный суд Р Е Ш И Л: В удовлетворении требований ФИО1 отказать. Исковые требования общества с ограниченной ответственностью «ИЗИВИЗА» удовлетворить частично. Взыскать с ФИО1 (ИНН &lt;***&gt;) в пользу общества с ограниченной ответственностью «ИЗИВИЗА» (ОГРН &lt;***&gt;, ИНН &lt;***&gt;) задолженность в размере 693 485 руб., проценты за пользование чужими денежными средствами в сумме 109 172 руб. 12 коп., а также расходы по уплате государственной пошлины в размере 44 780 руб. 69 коп. В удовлетворении остальной части заявленных требований отказать. Решение может быть обжаловано в порядке апелляционного производства в Семнадцатый арбитражный апелляционный суд в течение месяца со дня его принятия (изготовления в полном объеме) через Арбитражный суд Удмуртской Республики. Судья Е.А. Щемелев Суд: АС Удмуртской Республики (подробнее) Истцы: ООО "Изивиза" (подробнее) Ответчики: ООО "ИВИЗА" (подробнее) Судьи дела: Шаяхметова А.И.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