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Промто варный магазин собственн ость 05.12.2018 00:00 Краснодарский край, г. Сочи, п. Головинка, ул. Центральная, 72 а 23:49:0117002:1535 63.40 63.40 0.84 53.25600 Во исполнение условий типового договора истцом оказаны услуги по обращению с твердыми коммунальными отходами за период с 01.01.2020 по 30.09.2024 на сумму 174 601 (сто семьдесят четыре тысячи шестьсот один) руб. 63 коп. Направленная претензия оставлена без удовлетворения. Изложенные обстоятельства послужили основанием для обращения в суд с настоящим иском. Принимая решение, суд исходил из следующего. В соответствии с Федеральным законом от 24.06.1998 № 89-ФЗ "Об отходах производства и потребления" (далее - Закон № 89-ФЗ) все субъекты Российской Федерации должны перейти на новую систему обращения с твердыми коммунальными отходами (далее - ТКО), при которой их сбор, транспортирование, обработка, утилизация, обезвреживание и захоронение на территории региона должны обеспечиваться региональным оператором по обращению с ТКО (одним или несколькими) в соответствии с региональной программой в области обращения с отходами и территориальной схемой обращения с отходами. Согласно статье 1 Закона № 89-ФЗ региональный оператор по обращению с твердыми коммунальными отходами - оператор по обращению с твердыми коммунальными отходами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 По результатам проведения конкурсных процедур 14.01.2019 заключено соглашение между Министерством топливно-энергетического комплекса, жилищно-коммунального хозяйства Краснодарского края и акционерным обществом "Крайжилкомресурс (ИНН &lt;***&gt;; далее – Истец, региональный оператор, АО "Крайжилкомресурс"). Приказом Министерства от 15.09.2019 № 6 статус регионального оператора по обращению с твердыми коммунальными отходами по Белореченской зоне, в которую входит Апшеронский, Белореченский, Туапсинский районы, город Горячий Ключ и Сочи, присвоен АО "Крайжилкомресурс", которое начало осуществлять соответствующую деятельность в указанной зоне с 01.01.2020. Согласно статье 24.7 Закона № 89-ФЗ региональный оператор заключает договоры на оказание услуг по обращению с ТКО с собственниками ТКО, если иное не предусмотрено законодательством Российской Федерации. Таким образом, сбор, транспортирование, обработка, утилизация, обезвреживание и захоронение ТКО на территории Краснодарского края по Белореченской зоне обеспечиваются региональным оператором по обращению с ТКО – АО "Крайжилкомресурс". В соответствии с пунктом 4 статьи 24.7 Закона № 89-ФЗ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 Пунктами 1, 5 статьи 24.7 Закона № 89-ФЗ установлено, что договор на оказание услуг регионального оператора по обращению с твердыми коммунальными отходами является публичным и заключается в соответствии с типовым договором, утвержденным Правительством Российской Федерации. Согласно пункту 1 статьи 24.7 Закона № 89-ФЗ операторы ТКО заключают договоры на оказание услуг по обращению с твердыми коммунальными отходами с их собственниками, если иное не предусмотрено законодательством Российской Федерации. Оператор ТКО не вправе отказать в заключении указанного договора собственнику твердых коммунальных отходов, которые образуются и места накопления которых находятся в зоне его деятельности. Согласно пункту 8(17) Правил обращения с твердыми коммунальными отходами, утвержденных постановлением Правительства Российской Федерации от 16.11.2012 № 1156 (далее – Правила № 1156, Постановление № 1156), региональный оператор в течение одного месяца со дня заключения соглашения извещает потенциальных потребителей о необходимости заключения в соответствии с Законом № 89-ФЗ договора на оказание услуг по обращению с твердыми коммунальными отходами всеми доступными способами, в том числе путем размещения соответствующей информации на своем официальном сайте в информационно-телекоммуникационной сети «Интернет», а также в средствах массовой информации. Пункт 5 статьи 24.7 Закона № 89-ФЗ содержит указание на то, что договор об оказании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Согласно пункту 8(17) Правил № 1156 потребитель услуг по обращению с твердыми коммунальными отходами в течение 15 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на заключение договора. Форма и содержание заявки, а также необходимые документы в качестве приложения к заявке определены пунктами 8(5) – 8(7) Правил № 1156. В случае если потребитель не направил региональному оператору заявку потребителя и необходимые документы в течение 15 рабочих дней, договор на оказание услуг по обращению с твердыми коммунальными отходами считается заключенным на условиях типового договора и вступившим в силу на 16-й рабочий день после размещения региональным оператором предложения о заключении указанного договора на своем официальном сайте в информационно-телекоммуникационной сети «Интернет». АО "Крайжилкомресурс" исполнило обязанность по направлению публичной оферты: филиал "Сочинский" регионального оператора своевременно известил потребителей о необходимости заключения договора на оказание услуг по обращению с ТКО путем размещения соответствующей информации на своем официальном сайте www. kgkr.ru, в информационно-телекоммуникационной сети «Интернет», на сайте администрации муниципального образования г. Сочи, в средствах массовой информации: в газете «Новости Сочи» № 5 (3191) - № 6 (3392) от 18.01.2020. С учётом того, что заявка от потребителя на заключение договора не направлена региональному оператору до 10.02.2020, начало возникновения обязательства ответчика перед истцом подлежит определению в соответствии с требованиями пункта 8(17) Правил № 1156. Согласно пункту 8(18) Правил № 1156 до дня заключения договора на оказание услуг по обращению с твердыми коммунальными отходами услуга по обращению с твердыми коммунальными отходами оказывается региональным оператором в соответствии с условиями типового договора и соглашением и подлежит оплате потребителем в соответствии с условиями типового договора по цене, равной утвержденному в установленном порядке единому тарифу на услугу регионального оператора, с последующим перерасчетом в первый со дня заключения указанного договора расчетный период исходя из цены заключенного договора на оказание услуг по обращению с твердыми коммунальными отходами. Приказом Региональной энергетической комиссии - Департамента цен и тарифов Краснодарского края от 30.12.2019 № 43/2019-ТКО "Об установлении единого тарифа на услугу регионального оператора по обращению с твердыми коммунальными отходами" (далее – Приказ № 43/2019-ТКО) установлены единые тарифы на услугу регионального оператора по обращению с твердыми коммунальными отходами в отношении АО "Крайжилкомресурс" на территории Белореченской зоны деятельности. Соответственно, в пункте 4 размещенного для потребителей типового договора на оказание услуг по обращению с твердыми коммунальными отходами предусмотрено, что дата начала оказания услуг по обращению с твердыми коммунальными отходами 10.01.2020. Согласно пункту 1 статьи 24.10 Закона № 89-ФЗ в целях расчетов по договорам в области обращения с твердыми коммунальными отходами определение объема и (или) массы ТКО осуществляется в соответствии с положениями постановления Правительства Российской Федерации от 03.06.2016 № 505 "Об утверждении Правил коммерческого учета объема и (или) массы твердых коммунальных отходов" (далее - Правила № 505). Согласно пункту 5 Правил № 505 коммерческий учет твердых коммунальных отходов в отношении потребителей осуществляется расчетным путем исходя из: 1) нормативов накопления твердых коммунальных отходов, выраженных в количественных показателях объема; 2) количества и объема контейнеров для накопления твердых коммунальных отходов, установленных в местах накопления твердых коммунальных отходов. Нормативы накопления ТКО в Краснодарском крае утверждены постановлением Главы администрации (губернатора) Краснодарского края от 17.03.2017 № 175 "Об утверждении нормативов накопления твердых коммунальных отходов в Краснодарском крае". Расчет стоимости оказываемых услуг должен производиться в соответствии с Правилами № 505 исходя из норматива накопления ТКО по формуле 9(5), приведенной в приложении № 2 к постановлению Правительства РФ от 06.05.2011 № 354 "О предоставлении коммунальных услуг собственникам и пользователям помещений в многоквартирных домах и жилых домов", определяющей порядок расчета платы за коммунальную услугу. В этой формуле постоянными величинами являются единый тариф и норматив накопления ТКО, а переменной величиной – количество расчетных единиц, которое меняется для организаций в зависимости от вида их деятельности. В пункте 5 типовой формы договора на оказание услуг по обращению с твёрдыми коммунальными договорами, утверждённой постановлением Правительства РФ от 12.11.2016 № 1156 (далее – Типовой договор под расчетным периодом по договору понимается один месяц. Норматив накопления ТКО установлен постановлением главы администрации (губернатора) Краснодарского края от 17.03.2017 № 175 "Об утверждении нормативов накопления Краснодарского края" (с учётом изменений, внесённых постановлением главы администрации (губернатора) Краснодарского края от 19.08.2019 № 528) в постоянной твёрдой цифре в кубических метрах в год на расчетную единицу. Расчётные единицы определяются уполномоченным органом по каждой категории объектов недвижимого имущества. При расчете стоимости услуги по обращению с ТКО используется единый тариф на услугу, утвержденный приказом РЭК - департамента цен и тарифов Краснодарского края от 30.12.2019 № 43/2019-ТКО (с учётом изменений, внесённых приказом РЭК - департамента цен и тарифов Краснодарского края от 16.09.2020 № 8/2020-ТКО), которым установлен единый тариф на услуги регионального оператора по обращению с ТКО на 2020 год, и приказом РЭК - департамента цен и тарифов Краснодарского края от 30.12.2019 № 35/2020-ТКО (с учётом изменений, внесённых приказами департамента государственного регулирования тарифов Краснодарского края от 20.12.2021 № 24/2021-ТКО и от 17.11.2022 № 28/2022-ТКО), которым установлены единые тарифы на услуги регионального оператора по обращению с ТКО на 2021-2024 годы. Спорные правоотношения из оказания услуг урегулированы положениями главы 39 Гражданского кодекса РФ, а также общими положениями о подряде (ст. 702 - 729), если это не противоречит ст. 779 - 782 Кодекса, а также особенностям предмета договора оказания услуг. Согласно пункту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 оплатить эти услуги. В силу пункта 2 статьи 781 ГК РФ заказчик обязан оплатить оказанные ему услуги в сроки и в порядке, которые указаны в договоре возмездного оказания услуг. Согласно статье 65 АПК РФ каждое лицо, участвующее в деле, должно доказать обстоятельства, на которые оно ссылается как на основание своих требований и возражений.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(пункт 1, пункт 2). Согласно п. 15 Обзора судебной практики по делам, связанным с обращением с твердыми коммунальными отходами (утв. Президиумом Верховного Суда Российской Федерации 13 декабря 2023 г.), если собственник ТКО докажет, что региональный оператор фактически вывоз отходов не осуществлял, в иске последнего о взыскании платы за оказание услуг должно быть отказано. В пункте 16 того же обзора, суд указал: плата за оказание услуг по обращению с ТКО может быть уменьшена судом, если собственник ТКО доказал, что региональный оператор оказал услуги не в полном объеме или ненадлежащим образом. То есть бремя доказывания неоказания услуг возлагается на потребителя. Общество с ограниченной ответственностью «Каблучок» не осуществляет деятельность с «01» января 2016, о чем свидетельствует нулевая отчетность (РСВ, 6-ДФЛ за периоды с 2020-2024 гг.), сдаваемая обществом в регистрирующий орган. Среднесписочная численность 1 человек. ООО «Каблучок» с 01.01.2023г. и с 15.02.2023г.. заключил договора аренды нежилых помещений, в которых указанно, что договор со службой вывоза ТКО заключается Арендатором. Кроме того, ответчик заявил о пропуске срока исковой давности. Согласно статьям 195 , 196 Гражданского кодекса Российской Федерации, исковой давностью признается срок для защиты права по иску лица, право которого нарушено. Общий срок исковой давности устанавливается в три года. В соответствии со статьей 200 Гражданского кодекса Российской Федерации, начало течения срока исковой давности начинается со дня, когда лицо узнало или должно было узнать о нарушении своего права. Изъятия из этого правила устанавливаются настоящим Кодексом и иными законами. По обязательствам с определенным сроком исполнения течение исковой давности начинается по окончании срока исполнения. Статьей 203 Гражданского кодекса Российской Федерации установлено, что течение срока исковой давности прерывается предъявлением иска в установленном порядке, а также совершением обязанным лицом действий, свидетельствующих о признании долга. Согласно п. 1. Постановления Пленума Верховного суда Российской Федерации от 29 сентября 2015 г. N 43 "О НЕКОТОРЫХ ВОПРОСАХ, СВЯЗАННЫХ С ПРИМЕНЕНИЕМ НОРМ ГРАЖДАНСКОГО КОДЕКСА РОССИЙСКОЙ ФЕДЕРАЦИИ ОБ ИСКОВОЙ ДАВНОСТИ" в соответствии со статьей 195 Гражданского кодекса Российской Федерации исковой давностью признается срок для защиты права по иску лица, право которого нарушено. Исходя из указанной нормы под правом лица, подлежащим защите судом, следует понимать субъективное гражданское право конкретного лица. Если иное не установлено законом,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о нарушении своего права и о том, кто является надлежащим Ответчиком по иску о защите этого права (пункт 1 статьи 200 Гражданского кодекса Российской Федерации). Согласно п. 12 Постановления Пленума Верховного Суда Российской Федерации от 29.09.2015 г. N 43 "О НЕКОТОРЫХ ВОПРОСАХ, СВЯЗАННЫХ С ПРИМЕНЕНИЕМ НОРМ ГРАЖДАНСКОГО КОДЕКСА РОССИЙСКОЙ ФЕДЕРАЦИИ ОБ ИСКОВОЙ ДАВНОСТИ" бремя доказывания наличия обстоятельств, свидетельствующих о перерыве, приостановлении течения срока исковой давности, возлагается на лицо, предъявившее иск. В соответствии со статьей 205 Гражданского кодекса Российской Федерации в исключительных случаях суд может признать уважительной причину пропуска срока исковой давности по обстоятельствам, связанным с личностью истца - физического лица, если последним заявлено такое ходатайство и им представлены необходимые доказательства. По смыслу указанной нормы, а также пункта 3 статьи 23 Гражданского кодекса Российской Федерации, срок исковой давности, пропущенный юридическим лицом, а также гражданином - индивидуальным предпринимателем по требованиям, связанным с осуществлением им предпринимательской деятельности, не подлежит восстановлению независимо от причин его пропуска. Согласно пункту 2 статьи 199 Гражданского кодекса Российской Федерации,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К спорам, связанным с оплатой коммунальных услуг, в том числе услуг по обращению с ТКО, применяется общий трехлетний срок исковой давности, исчисляемый со дня, когда лицо узнало или должно было узнать о нарушении своего права и о том, кто является надлежащим ответчиком по иску о защите этого права (статьи 196 , 200 ГК РФ , п. 41 Постановления Пленума ВС РФ от 27.06.2017 N 22). В настоящем споре моментом начала течения срока исковой давности является дата, когда Истец узнал о том, кто является надлежащим ответчиком, а именно дата получения Истцом выписки из Единого государственного реестра недвижимости (далее - ЕГРН), содержащей сведения о собственнике обслуживаемых помещений, а именно 09.06.2022. Данная правовая позиция поддерживается судебной практикой, например, постановление Четвертого арбитражного апелляционного суда от 07.05.2018 № 04АГЕ1042/18: истец в отзыве на заявление ответчика о применении срока исковой давности указывал, что сведения о многоквартирных домах нгт. Новоорловск предоставлены Фонду городским поселением «Новоорловское» 08.12.2014 года. С даты предоставления указанных сведений проводилась работа по установлению собственников жилых помещений в МКД, соответственно, надлежащий ответчик мог быть установлен только после 08 декабря 2014 года. Суд кассационной инстанции, отменяя акт нижестоящего суда указал на то, что вывод о том, что сведения, содержащиеся в Едином государственном реестр недвижимости (далее - БЕРН), носят открытый характер, не соответствует действительности. В справочной информации по объектам недвижимости в режиме online имеются общие сведения об объекте: кадастровый номер, площадь помещения, адрес (местоположение), тип (жилое/нежилое), дата регистрации права собственности. Данных сведений недостаточно для определения принадлежности указанных данных конкретному субъекту, что подтверждается представленными истцом в обоснование доводов апелляционной жалобы справочной информацией по объектам недвижимости, выпиской из ЕГРН. В соответствии с требованиями Федерального закона от 27.07.2006 № 152-ФЗ «О персональных данных», информация о собственнике помещения, его персональные данные в справочной информации ЕГРН но объектам недвижимости в режиме online не размещаются. Для получения сведений о собственниках помещений необходимо получение выписки из ЕГРН. Поскольку право собственности и другие вещные права на недвижимое имущество подлежат государственной регистрации в ЕГРН органами, осуществляющими государственную регистрацию прав на недвижимость и сделок с ней, течение срока исковой давности но таким искам начинается не позднее дня, когда лицо узнало или должно было узнать о соответствующей записи в ЕГРН (пункт 57 совместного постановления Пленума Верховного Суда Российской Федерации и Пленума Высшего Арбитражного Суда Российской Федерации от 29.04.2010 г. № 10/22. Таким образом, АО "Крайжилкомресурс" узнало о нарушенном праве в части образованной задолженности с момента установления надлежащего ответчика и, следовательно, датой начала исчисления трехгодичного срока исковой давности является 09.06.2022. Таким образом, на момент обращения с настоящим иском трехлетний срок исковой давности, исчисляемый на основании пункта 1 статьи 200 ГК РФ с 09.06.2022, по заявленным требованиям истца не истек. Ретроспективное указание в пункте 2.4 спорного договора, который в силу вышеуказанных норм признан судом заключенным с даты начала оказания услуг - с 01.01.2020 не противоречит действующему законодательству, поскольку, как было указано выше обязанность оплаты у потребителя услуг по обращению с ТКО наступает с момента начала осуществления деятельности АО "Крайжилкомресурс" в качестве регионального оператора, а именно с 01.01.2020. Кроме того, суд считает необходимым отметить следующее. На довод Ответчика о том, что обязанность по уплате услуг по вывозу 'ГКО возложена на арендатора, сообщаем следующее. Согласно ст. 4 Федерального закона от 24 июня 1998 г. N 89-ФЗ "Об отходах производства и потребления" право собственности на отходы определяется в соответствии с гражданским законодательством. Собственник несет бремя содержания принадлежащего ему имущества, если иное не предусмотрено законом или договором. В силу абзаца второго пункта 3 статьи 308 ГК РФ обязательство может создавать права для третьих лиц в отношении одной или обеих его сторон только в случаях, предусмотренных законом, иными нормативными актами или соглашением сторон. Действующее законодательство не содержит норм, влекущих возникновение обязанности у арендатора но внесению платы за услуги по вывозу ТКО перед оказывающим их третьим лицом (исполнителем таких услуг). Обязанность арендатора поддерживать имущество в исправном состоянии и нести расходы на содержание имущества (пункт 2 статьи 616 ГК РФ ) установлена в отношениях с арендодателем, а не с исполнителем вышеназванных услуг, который не является стороной договора аренды. Региональный оператор в отсутствие заключенного с ним договора не имеет возможности осуществлять контроль за тем, какое лицо фактически пользуется нежилым помещением, в том числе на основании договора аренды. В такой ситуации действует общее правило о том, что в отсутствие договора между арендатором нежилого помещения и исполнителем услуг на оказание услуг по вывозу ТКО, заключенного в соответствии с действующим законодательством и условиями договора аренды, обязанность по оплате таких услуг лежит на собственнике (арендодателе) нежилого помещения. /щипая правовая позиция отражена в Обзоре судебной практики Верховного Суда Российской Федерации N 2 (2015), утвержденном 26.06.2015 Президиумом Верховного Суда Российской Федерации, и Определении Верховного Суда Российской Федерации от 14 сентября 2021 г. N 302-ЭС21-4060. В случае передачи помещения в аренду, исключительным основанием для возникновения у арендатора обязанности по оплате стоимости оказываемых услуг будет являться договор, заключенный непосредственно между исполнителем услуг по вывозу ТКО и арендатором. В противном случае (при отсутствии гражданско-правового договора, заключенного между арендатором и региональным оператором в качестве лица, обязанного нести расходы по содержанию собственного имущества в силу закона будет рассматриваться собственник нежилого помещения (Постановление Арбитражного суда Восточно-Сибирского округа от 02.02.2022 но делу № Л19-14269/2021). В силу требований ч. 4 статьи 24.7 Закона № 89-ФЗ собственники твердых коммунальных отходов обязаны заключить договор на оказание услуг по обращению с ТКО с региональным оператором, в зоне деятельности которого образуются твердые коммунальные отходы и находятся места их накопления, и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Согласно пункту 5 Правил № 1156 договор на оказание услуг по обращению с ТКО заключается между потребителем и региональным оператором, в зоне деятельности которого образуются ТКО и находятся места их накопления, в порядке, предусмотренном разделом 1(1) Правил № 1156. В пункте 2 Правил № 1156 определено, что потребителем является собственник ТКО или уполномоченное им лицо, заключившее или обязанное заключить с региональным оператором договор на оказание услуг по обращению с ТКО. В силу пункта «в» части 8(1) Правил № 1156 региональный оператор заключает договоры на оказание услуг но обращению с твердыми коммунальными отходами в порядке, установленном настоящим разделом, в отношении 'ГКО, образующихся в иных зданиях, строениях, сооружениях, нежилых помещениях, в том числе в многоквартирных домах и на земельных участках - с лицами, владеющими такими зданиями, строениями, сооружениями, нежилыми помещениями и земельными участками на законных основаниях, или уполномоченными ими лицами. Учитывая вышеизложенное, именно юридическое лицо, осуществляющее коммерческую деятельность в помещениях, расположенных является фактическим отходообразователем, и, соответственно, собственником твердых коммунальных отходов, образующихся на указанном объекте. Арендатор также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(статья 616 Гражданского кодекса Российской Федерации). Таким образом, вопросы установления права собственности на отходы так же, как и вопросы определения стороны, ответственной за исполнение обязанностей в области обращения с отходами, возложенных на образователя отходов, действующим природоохранным законодательством, урегулированы хозяйствующими субъектами в рамках договорных отношений (Постановление Четвертого Арбитражного апелляционного суда от 09.04.2021 г. но делу № А19-20364/2020). Следовательно, использование помещения для осуществления предпринимательской деятельности возлагает на лицо, осуществляющее такую деятельность, обязанность по заключению в установленном законом порядке договор на оказание услуг по обращению с ТКО. Потребителем возражений в адрес регионального оператора, равно как и подписанный акт об оказании услуг не направлялся, следовательно, услуги считаются оказанными и подлежат оплате потребителем в полном объеме. При указанных обстоятельствах, доводы ответчика о пропуске срока исковой давности судом отклоняются, а исковые требования истца о взыскании суммы основной задолженности подлежат удовлетворению в полном объеме. Таким образом, АО "Крайжилкомресурс" узнало о нарушенном праве в части образованной задолженности с момента установления надлежащего ответчика (ООО "АПК Мильстрим-Черноморские вина"), и, следовательно, датой начала исчисления трехгодичного срока исковой давности является 16.09.2022. Истцом заявлено требование о взыскании задолженности за оказанные услуги ТКО за период с 01.01.2020 по 30.04.2023 в сумме 1068533 руб. 45 коп. С настоящим иском истец обратился в арбитражный суд 21.08.2023. Таким образом, на момент обращения с настоящим иском трехлетний срок исковой давности, исчисляемый на основании пункта 1 статьи 200 ГК РФ с 16.09.2022, по заявленным требованиям истца не истек. Ретроспективное указание в пункте 2.4 спорного договора, который в силу вышеуказанных норм признан судом заключенным с даты начала оказания услуг - с 01.01.2020 не противоречит действующему законодательству, поскольку, как было указано выше обязанность оплаты у потребителя услуг по обращению с ТКО наступает с момента начала осуществления деятельности АО "Крайжилкомресурс" в качестве регионального оператора, а именно с 01.01.2020. Потребителем возражений в адрес регионального оператора, равно как и подписанный акт об оказании услуг не направлялся, следовательно, услуги считаются оказанными и подлежат оплате потребителем в полном объеме. При указанных обстоятельствах, доводы ответчика о пропуске срока исковой давности судом отклоняются, а исковые требования истца о взыскании суммы основной задолженности подлежат удовлетворению за период с 01.01.2020 по 30.04.2023 в сумме 1068533 руб. 45 коп. Отсутствие подписанного сторонами договора не исключает наличие между сторонами договора в редакции типового договора (аналогичная позиция изложена в постановлении Арбитражного суда Северо-Кавказского округа от 19.04.2021 по делу N А53-23354/2020). Так, согласно пункту 22 типового договора, 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1/130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Представленный истцом расчет неустойки судом проверен, признан арифметически и методологически верным. Таким образом, исковое заявление подлежит удовлетворению в полном объеме. Расходы по оплате государственной пошлины подлежат распределению на основании ст. 110 АПК РФ . На основании изложенного, руководствуясь статьями 160 – 176 Арбитражного процессуального кодекса Российской Федерации, РЕШИЛ: Взыскать с общества с ограниченной ответственностью "Каблучок" (Краснодарский край, ОГРН: &lt;***&gt;, ИНН: &lt;***&gt;) в пользу акционерного общества "Крайжилкомресурс" (Краснодарский край, ОГРН: &lt;***&gt;, ИНН: &lt;***&gt;) 174 601,63 рублей долга за период с 01.01.2020 по 30.09.2024, 107 018,80 рублей неустойки за период с 01.01.2020 по 10.10.2024, 19 081 рублей расходов по оплате государственной пошлины. Решение арбитражного суда может быть обжаловано в порядке, определённом главой 34 Арбитражного процессуального кодекса Российской Федерации, в Пятнадцатый арбитражный апелляционный суд через Арбитражный суд Краснодарского края в течение одного месяца со дня изготовления текста решения суда в полном объёме. Судья А.Л. Назыков Суд: АС Краснодарского края (подробнее) Истцы: АО КРАЙЖИЛКОМРЕСУРС (подробнее) Ответчики: ООО КАБЛУЧОК (подробнее) Судьи дела: Назыков А.Л.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