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Петрозаводск</w:t>
      </w:r>
    </w:p>
    <w:p>
      <w:pPr>
        <w:spacing w:after="200"/>
        <w:jc w:val="center"/>
      </w:pPr>
      <w:r>
        <w:rPr>
          <w:rFonts w:ascii="Times New Roman" w:hAnsi="Times New Roman" w:eastAsia="Times New Roman" w:cs="Times New Roman"/>
          <w:b w:val="0"/>
          <w:i w:val="0"/>
          <w:sz w:val="22"/>
        </w:rPr>
        <w:t>09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Общества с ограниченной ответственностью "Петербургтеплоэнерго"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"Лахти - Сампо" (ОГРН: &lt;***&gt;, ИНН: &lt;***&gt;) в пользу Общества с ограниченной ответственностью "Петербургтеплоэнерго" (ОГРН: &lt;***&gt;, ИНН: &lt;***&gt;): - задолженность по оплате тепловой энергии, потребленной по договору теплоснабжения и горячего водоснабжения № 10435-3-23/1007 от 05.12.2023 года за август 2025 года, в размере 14 605 руб. 03 коп.; - пени за несвоевременную оплату тепловой энергии за период с 11.09.2025 года по 31.10.2025 года в размере 533 руб. 65 коп.; - расходы по уплате государственной пошлины за рассмотрение дела в размере 10 000 руб. 00 коп.3. Решение подлежит немедленному исполнению, но может быть обжаловано в апелляционном порядке в срок, не превышающий пятнадцати дней со дня его принятия, в Тринадцатый арбитражный апелляционный суд (191015, город Санкт - Петербург, Суворовский проспект, дом 65, литер А) через Арбитражный суд Республики Карелия.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заявлению лица, участвующего в деле, арбитражный суд составляет мотивированное решение. 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 - телекоммуникационной сети "Интернет". Судья Буга Н.Г. Суд: АС Республики Карелия (подробнее) Истцы: ООО "Петербургтеплоэнерго" (подробнее) Ответчики: ООО "ЛАХТИ-САМПО" (подробнее) Судьи дела: Буга Н.Г.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