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судебного пристава-исполнителя Подольского РОСП Московской области ФИО2 и Подольский районный отдел судебных приставов принять меры к снятию запретов на регистрационные действия в отношении следующих объектов: - здание нежилое, общей площадью 4928 кв. м, пищеблок с цокольным этажом и техническим подпольем, количество этажей – 2, расположенное по адресу: &lt;...&gt;, кадастровый номер 50:55:0020120:170; - помещение нежилое, площадью 390,9 кв.м, расположенное по адресу: &lt;...&gt;, кадастровый номер 50:55:0030702:339; - здание пищевого комбината, количество этажей – 2, площадь – 1322,6 кв.м, расположенное по адресу: &lt;...&gt;, кадастровый номер 50:55:0030618:16. В качестве третьих лиц, не заявляющих самостоятельных требований относительно предмета спора, привлечены: ОБЩЕСТВО С ОГРАНИЧЕННОЙ ОТВЕТСТВЕННОСТЬЮ «ПОДОЛЬСКИЙ КОМБИНАТ ПИТАНИЯ И ОПТОВО-РОЗНИЧНОЙ ТОРГОВЛИ»; Управление Федеральной службы государственной регистрации, кадастра и картографии по Московской области. В судебном заседании 19.11.2025 объявлялся перерыв в порядке статьи 163 Арбитражного процессуального кодекса Российской Федерации (далее также – АПК РФ) до 01.12.2025. В судебное заседание заинтересованные и третьи лица явку своих полномочных представителей не обеспечили. Заявление рассмотрено в соответствии с нормами ст.ст. 121 - 123 , 153 , 156 АПК РФ в отсутствии представителей указанных лиц, извещенных о времени и месте судебного разбирательства надлежащим образом, в том числе публично, путем размещения информации на официальном сайте суда http://kad.arbitr.ru/. От заинтересованных лиц истребованы надлежащим образом заверенные копии материалов спорного исполнительного производства. Однако указанные сведения и материалы исполнительного производства, отзыв и письменные позиции не представлены. В связи с этим дело рассмотрено по имеющимся в нем материалам в силу части 5 статьи 200 и части 3.1 статьи 70 АПК РФ . Исследовав материалы дела, заслушав представителя заявителя, установив обстоятельства спора в полном объёме по имеющимся в деле доказательствам, суд приходит к выводу, что заявленные требования подлежат удовлетворению по следующим основаниям. Как следует из материалов дела, Подольским РОСП Московской области в отношении МУП «Подольский комбинат питания и оптово-розничной торговли» возбуждены исполнительные производства 442433/25/50032-ИП и 677815/24/50032-ИП. Постановлениями судебного пристава-исполнителя Подольского РОСП ГУФССП по Московской области ФИО2 № 566798371/5032 (677815/24/5032-ИП) и № 585581135/5032 (442433/25/50032-ИП) наложены запреты на регистрационные действия в отношении следующих объектов: - здание нежилое, общей площадью 4928 кв. м, пищеблок с цокольным этажом и техническим подпольем, количество этажей – 2, расположенное по адресу: &lt;...&gt;, кадастровый номер 50:55:0020120:170; - помещение нежилое, площадью 390,9 кв.м, расположенное по адресу: &lt;...&gt;, кадастровый номер 50:55:0030702:339; - здание пищевого комбината, количество этажей – 2, площадь – 1322,6 кв.м, расположенное по адресу: &lt;...&gt;, кадастровый номер 50:55:0030618:16. Управлением Росреестра по Московской области внесены записи о запрете регистрационных действий 21.04.2025 и 19.06.2025. Вышеперечисленные объекты находятся в собственности муниципального образования «Городской округ Подольск Московской области», что подтверждается выписками из ЕГРН, представленными в материалы дела. МУП «Подольский комбинат питания и оптово-розничной торговли» реорганизован в ООО «Подольский комбинат питания и оптово-розничной торговли» 09.10.2024, что подтверждается выпиской из ЕГРЮЛ. Согласно приложению 3 к постановлению Администрации Городского округа Подольск от 24.09.2024 № 2997-П, указанные объекты не подлежали приватизации. 08.07.2025 Комитет имущественных и земельных отношений Администрации Городского округа Подольск обратился в Подольский РОСП Московской области с заявлением о снятии запрета регистрационных действий в отношении перечисленных объектов. Со слов представителя заявителя ответ на заявление до настоящего времени не поступил. Полагая, что судебным приставом-исполнителем допускается бездействие, Комитет обратился в арбитражный суд с настоящим заявлением. В соответствии с частью 1 статьи 329 АПК РФ постановления главного судебного пристава Российской Федерации, главного судебного пристава субъекта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настоящего Кодекса. 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 (часть 4 статьи 200 АПК РФ ). Частями 1 и 2 статьи 5 Федерального закона от 02.10.2007 № 229-ФЗ «Об исполнительном производстве» (далее – Закон об исполнительном производстве, Закон № 229-ФЗ) предусмотрено, что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 Согласно ст. 2 Закона № 229-ФЗ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организаций. На основании части 4 статьи 3 Закона № 229-ФЗ непосредственное осуществление функций по исполнению судебных актов и актов других органов возлагается на судебных приставов-исполнителей. Полномочия судебных приставов-исполнителей определяется настоящим федеральным законом, федеральным законом о судебных приставах и иными федеральными законами. В соответствии со статьей 12 Федерального закона от 21.07.1997 № 118-ФЗ «Об органах принудительного исполнения Российской Федерации» (далее – Закон об органах принудительного исполнения Российской Федерации, Закон №118-ФЗ) в процессе принудительного исполнения судебных актов и актов других органов судебный пристав-исполнитель принимает меры по своевременному, полному и правильному исполнению исполнительных документов, рассматривает заявления сторон по поводу исполнительного производства и их ходатайства, выносит соответствующие постановления, разъясняя сроки и порядок их обжалования. Статьей 13 Закона № 118-ФЗ предусмотрена обязанность судебного пристава-исполнителя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организаций. Пунктом 8 постановления Пленума Верховного Суда РФ № 50 от 17.11.2015 определено, что постановления, действия (бездействие) судебного пристава-исполнителя и иных должностных лиц ФССП России могут быть оспорены в суде как сторонами исполнительного производства (взыскателем и должником), так и иными лицами, которые считают, что нарушены их права и законные интересы, созданы препятствия к осуществлению ими прав и законных интересов либо на них незаконно возложена какая-либо обязанность (часть 1 статьи 218 , статьи 360 КАС РФ , часть 1 статьи 198 АПК РФ , часть 1 статьи 121 Закона об исполнительном производстве). В соответствии с частью 1 статьи 12 Федерального закона от 02.05.2006 № 59-ФЗ «О порядке рассмотрения обращений граждан Российской Федерации»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Порядок рассмотрения обращений граждан службой судебных приставов регламентируется Инструкцией по делопроизводству в Федеральной службе судебных приставов, утвержденной приказом Федеральной службы судебных приставов от 10.12.2010 № 682. Согласно подпункту 3.3.3.9 названной Инструкции по делопроизводству ответы судебного пристава-исполнителя на запросы организаций оформляются служебным письмом. Согласно статьям 65 , 66 АПК РФ каждое лицо, участвующее в деле, должно доказать обстоятельства, на которые оно ссылается как на основание своих требований и возражений. Доказательства представляются лицами, участвующими в деле. При этом согласно части 2 статьи 9 АПК РФ лица, участвующие в деле, несут риск наступления последствий совершения или несовершения ими процессуальных действий. Таким образом, из представленных документов не следует, что заинтересованным лицом могло быть допущено какое-либо бездействие, связанное с не предоставлением информации и документов по письменному запросу взыскателя. Пунктом 15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предусмотрено, что бездействие судебного пристава-исполнителя может быть признано незаконным, если он имел возможность совершить необходимые исполнительные действия и применить необходимые меры принудительного исполнения, направленные на полное, правильное и своевременное исполнение требований исполнительного документа в установленный законом срок, однако не сделал этого, чем нарушил права и законные интересы стороны исполнительного производства. Например, незаконным может быть признано бездействие судебного пристава-исполнителя, установившего отсутствие у должника каких-либо денежных средств, но не совершившего всех необходимых исполнительных действий по выявлению другого имущества должника, на которое могло быть обращено взыскание, в целях исполнения исполнительного документа (в частности, не направил запросы в налоговые органы, в органы, осуществляющие государственную регистрацию имущества и (или) прав на него, и т.д.). Из заявления Комитета следует, что до настоящего момента ответ на заявление не получен, а запреты на регистрационные действия вышеуказанных объектов не сняты. Согласно части 1 статьи 65 АПК РФ 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 В рамках настоящего дела, со стороны заинтересованных лиц не представлены доказательства отсутствия незаконного бездействия, так как материалы исполнительного производства в суд не представлены. При таких обстоятельствах, суд приходит к выводу о наличии оснований для удовлетворения заявления. В соответствии с частью 2 статьи 201 АПК РФ 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 В силу пункта 3 части 4 и пункта 3 части 5 статьи 201 АПК РФ при признании указанных решений, действий (бездействия) незаконными в резолютивной части судебного акта должно содержаться указание на обязанность устранить допущенные нарушения прав и законных интересов заявителя, в том числе путем совершения определенных действий, принятия решения. В соответствии со ст. 37 Федерального закона от 21.12.2001 № 178-ФЗ «О приватизации государственного и муниципального имущества» хозяйственное общество, созданное путем преобразования унитарного предприятия, с момента его государственной регистрации в едином государственном реестре юридических лиц становится правопреемником этого унитарного предприятия в соответствии с передаточным актом, составленным в порядке, установленном статьей 11 настоящего Федерального закона, со всеми изменениями состава и стоимости имущественного комплекса унитарного предприятия, произошедшими после принятия решения об условиях приватизации имущественного комплекса этого унитарного предприятия. Поскольку спорные нежилые помещения не вошли в состав приватизированного имущества предприятия, с учетом п. 3 ст. 299 ГК РФ , право хозяйственного ведения МУП «ПКП и ОРТ» на него прекращено в момент прекращения деятельности предприятия. Таким образом, закрепленное за муниципальным унитарным предприятием имущество принадлежало не на праве собственности, а на ограниченном вещном праве (хозяйственного ведения). Решение о преобразовании муниципального предприятия в общество с ограниченной ответственностью принимает орган местного самоуправления. Право хозяйственного ведения на имущество к обществу с ограниченной ответственностью не переходят, эти права прекращаются с утратой муниципальным унитарным предприятием своего статуса юридического лица. Руководствуясь статьями 167 - 170 , 201 - 202 Арбитражного процессуального кодекса Российской Федерации, арбитражный суд РЕШИЛ: Заявленные требования удовлетворить. Признать незаконным бездействие судебного пристава-исполнителя Подольского РОСП ГУФССП России по Московской области ФИО2 по непринятию мер к снятию запрета на регистрационные действия В отношении следующих объектов: - здание нежилое, общей площадью 4928 кв. м, пищеблок с цокольным этажоми техническим подпольем, количество этажей - 2, расположенное по адресу:&lt;...&gt;, кадастровый номер50:55:0020120:170; - помещение нежилое, площадью 390,9 кв.м, расположенное по адресу:&lt;...&gt;. пом. 1, кадастровый номер50:55:0030702:339; - здание пищевого комбината, количество этажей - 2, площадь - 1322,6 кв.м.расположенное по адресу: &lt;...&gt;.д. 2. кадастровый номер 50:55:0030618:16. Обязать судебного пристава-исполнителя Подольского РОСП ГУФССП России по Московской области ФИО2 и должностных лиц Подольского РОСП ГУФССП России по Московской области принять меры к снятию запретов на регистрационные действия в отношении следующих объектов: - здание нежилое, общей площадью 4928 кв. м, пищеблок с цокольным этажоми техническим подпольем, количество этажей - 2, расположенное по адресу:&lt;...&gt;, кадастровый номер50:55:0020120:170; - помещение нежилое, площадью 390,9 кв.м, расположенное по адресу:&lt;...&gt;. кадастровый номер50:55:0030702:339; - здание пищевого комбината, количество этажей - 2, площадь - 1322,6 кв.м.расположенное по адресу: &lt;...&gt;.д. 2, кадастровый номер 50:55:0030618:16. Решение может быть обжаловано в Десятый арбитражный̆ апелляционный̆ суд в течение месяца со дня принятия. Решение, выполненное в форме электронного документа, направляется лицам, участвующим в деле, посредством его размещения на официальном сайте арбитражного суда в информационно-телекоммуникационной сети «Интернет» в режиме ограниченного доступа не позднее следующего дня после дня его принятия. Судья А.В. Цховребова Суд: АС Московской области (подробнее) Истцы: КОМИТЕТ ИМУЩЕСТВЕННЫХ И ЗЕМЕЛЬНЫХ ОТНОШЕНИЙ АДМИНИСТРАЦИИ ГОРОДСКОГО ОКРУГА ПОДОЛЬСК (подробнее) Иные лица: Главное Управление Федеральной Службы Судебных Приставов по Московской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