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гражданина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(ДД.ММ.ГГГГ года рождения, место рождения: с. Красный Курган Малокарачаевского района Ставропольского края, СНИЛС &lt;***&gt;, ИНН &lt;***&gt;, адрес регистрации: &lt;...&gt;)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гражданина ФИО1 (ИНН &lt;***&gt;) процедуру реализации имущества гражданина сроком до 24.04.2026.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(ИНН &lt;***&gt;) ФИО2 (регистрационный номер в реестре арбитражных управляющих Ассоциации МСК СРО ПАУ «Содружество» №445, ИНН &lt;***&gt;, адрес для направления корреспонденции – 355002, &lt;...&gt;, а/я 121), члена Ассоциации «Межрегиональная Северо-Кавказская саморегулируемая организация профессиональных арбитражных управляющих «Содружество» (355035, &lt;...&gt;, ОГРН &lt;***&gt;, ИНН &lt;***&gt;)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24 апреля 2026 года на 12 часов 40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23.04.2026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АО "Российский сельскохозяйственный банк" (подробнее) Малокарачаевское районное отделение УФССП России по КЧР (подробнее) ПАО "СБЕРБАНК РОССИИ" (подробнее) Иные лица: АССОЦИАЦИЯ "МЕЖРЕГИОНАЛЬНАЯ СЕВЕРО-КАВКАЗСКАЯ САМОРЕГУЛИРУЕМАЯ ОРГАНИЗАЦИЯ ПРОФЕССИОНАЛЬНЫХ АРБИТРАЖНЫХ УПРАВЛЯЮЩИХ "СОДРУЖЕСТВО" (подробнее) Управление Росреестра по КЧР (подробнее) Управление Федеральной налоговой службы России по Карачаево-Черкесской республике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