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13 часов 34 минут по 19 часов 36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 в период времени с 20 часов 00 минут по 21 час 00 минут)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в период с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&lt;дата&gt;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08 часов 00 минут по 09 часов 00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13 часов 30 минут по 14 часов 30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20 часов 30 минут по 21 час 30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 в период времени с 13 часов 30 минут по 14 часов 10 минут)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 в период времени с 14 часов 20 минут по 15 часов 00 минут)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от &lt;дата&gt; года в период времени с 17 часов 00 минут по 18 часов 00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Н.. от &lt;дата&gt; года) - сроком 5 (пять)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изъяты&gt;»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– &lt;данные изъяты&gt;»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в период с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изъяты&gt;»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10 часов 00 минут по 11 часов 00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22 часов 00 минут по 22 часа 30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08 часов 00 минут по 09 часов 00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11 часов 30 минут по 12 часов 30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 в период времени с 17 часов 00 минут по 18 часов 00 минут)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изъяты&gt;»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161 УК РФ (по эпизоду хищения имущества &lt;данные изъяты&gt; от &lt;дата&gt; года) - сроком 1 (один) год 6 (шесть)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ч. 1 ст. 158 УК РФ (по эпизоду хищения имущества &lt;данные изъяты&gt; от &lt;дата&gt; года) - сроком 10 (десять)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ст. 158.1 УК РФ (по эпизоду хищения имущества &lt;данные изъяты&gt; от &lt;дата&gt; года) - сроком 7 (семь) месяцев. На основании ч. 2 ст. 69 УК РФ по совокупности преступлений, путем частичного сложения назначенных наказаний, ФИО1 назначено наказание в виде 3 лет 10 месяцев лишения свободы. Согласно ч. 5 ст. 69 УК РФ по совокупности преступлений, путем частичного сложения назначенного наказания и наказания, назначенного по приговору Гагаринского районного суда Смоленской области от 6 июня 2023 года, окончательно ФИО1 назначено наказание в виде 4 лет 10 месяцев лишения свободы с отбыванием наказания в исправительной колонии строгого режима. Мера пресечения в виде подписки о невыезде и надлежащем поведении изменена на заключение под стражу; осужденный заключен под стражу в зале суда. Срок отбытия наказания постановлено исчислять со дня вступления приговора суда в законную силу. На основании п. «а» ч. 3.1 ст. 72 УК РФ постановлено зачесть ФИО1 в срок отбытия наказания время содержания под стражей с 14 февраля 2024 года до дня вступления приговора суда в законную силу из расчета один день содержания под стражей за один день отбывания наказания в исправительной колонии строгого режима. Согласно ч. 5 ст. 69 УК РФ ФИО1 в срок отбытия наказания зачтено наказание, отбытое по приговору Гагаринского районного суда Смоленской области от 6 июня 2023 года - с 17 апреля 2023 года по 13 февраля 2024 года включительно. Разрешена судьба вещественных доказательств. Уголовное дело рассмотрено судом первой инстанции с применением особого порядка судопроизводства, по правилам гл. 40 УПК РФ. ФИО1 признан виновным в том, что совершил: - грабеж, то есть открытое хищение чужого имущества; - 15 краж, т.е. &lt;данные изъяты&gt; хищений чужого имущества; - 44 мелких хищений чужого имущества, будучи подвергнутым административному наказанию за мелкое хищение по ч. 2 ст. 7.27 КоАП РФ. Преступления совершены при обстоятельствах, подробно изложенных в приговоре суда. В апелляционной жалобе адвокат Гасанбегова Л.В., в защиту осужденного ФИО1, находит приговор подлежащим изменению в части назначенного наказания. Указывает, что суд принимал во внимание, что осужденный характеризуется отрицательно, однако согласно характеристике ФКУ СИЗО-1 УФСИН России по Смоленской области ФИО1 характеризуется удовлетворительно, в связи с чем указание на его отрицательную характеристику не соответствует данным о его личности. Ссылается на то, что к настоящему времени ФИО1 приняты меры к возмещению ущерба потерпевшим – &lt;данные изъяты&gt; получило в счет возмещения ущерба – &lt;данные изъяты&gt; руб., &lt;данные изъяты&gt; руб., &lt;данные изъяты&gt; руб., &lt;данные изъяты&gt; руб.; &lt;данные изъяты&gt;» - &lt;данные изъяты&gt; руб&lt;данные изъяты&gt; руб., &lt;данные изъяты&gt; руб.; &lt;данные изъяты&gt;» - &lt;данные изъяты&gt; руб. Просит приговор изменить, смягчив назначенное ФИО1 наказание. В апелляционном представлении (с учетом уточнений) государственный обвинитель помощник Гагаринского межрайонного прокурора Севрикова В.Н. также находит приговор подлежащим изменению, а назначенное осужденному ФИО1 наказание – смягчению. Указывает, что ущерб, причиненный магазинам, возмещен за счет средств осужденного: - &lt;данные изъяты&gt; - в размере &lt;данные изъяты&gt; руб. (эпизод от &lt;дата&gt; года); - &lt;данные изъяты&gt; в размере: &lt;данные изъяты&gt; руб. (эпизод от &lt;дата&gt; года), &lt;данные изъяты&gt; руб. (эпизод от &lt;дата&gt; года), &lt;данные изъяты&gt; руб. (эпизод от &lt;дата&gt; года); - &lt;данные изъяты&gt;&lt;данные изъяты&gt; руб. (эпизод от &lt;дата&gt; года), &lt;данные изъяты&gt; руб. (эпизод от &lt;дата&gt; года), &lt;данные изъяты&gt; руб. (эпизод от &lt;дата&gt; года), &lt;данные изъяты&gt; руб. (эпизод от &lt;дата&gt; года). Просит смягчить наказание, назначенное ФИО1 по ст. 158.1 УК РФ – по эпизодам от &lt;дата&gt; года, &lt;дата&gt; года, &lt;дата&gt; года, &lt;дата&gt; года, &lt;дата&gt; года, &lt;дата&gt; года, &lt;дата&gt; года до 6 месяцев лишения свободы за каждое преступление, а также по ч. 1 ст. 161 УК РФ (эпизод от &lt;дата&gt; года) – до 1 года 5 месяцев лишения свободы. По ч. 2 ст. 69 УК РФ назначить 3 года 8 месяцев лишения свободы, на основании ч. 5 ст. 69 УК РФ – 4 года 8 месяцев лишения свободы. Проверив материалы уголовного дела, заслушав пояснения участников процесса, обсудив доводы апелляционного представления и апелляционной жалобы, суд апелляционной инстанции приходит к следующим выводам. Уголовное дело судом первой инстанции рассмотрено в порядке особого судопроизводства, при этом требования ст. - 317 УПК РФ , регламентирующие особый порядок принятия судебного решения при согласии обвиняемого с предъявленным обвинением, судом соблюдены. Действия ФИО1 правильно квалифицированы судом: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изъяты&gt;» &lt;дата&gt; года,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09 часов 30 минут по 10 часов 30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12 часов 30 минут по 13 часов 30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12 часов 30 минут по 13 часов 30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13 часов 30 минут по 14 часов 30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13 часов 34 минут по 19 часов 36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20 часов 00 минут по 21 час 00 минут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 в период времени с 10 часов 17 минут 24 января 2023 года по 13 часов 15 минут 27 января 2023 года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08 часов 00 минут по 09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изъяты&gt;» &lt;дата&gt; года в период времени с 13 часов 30 минут по 14 часов 30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20 часов 30 минут по 21 час 30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13 часов 30 минут по 14 часов 10 минут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14 часов 20 минут по 15 часов 00 минут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17 часов 00 минут по 18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АО «Тандер» 11 февраля 2023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10 часов 00 минут по 11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Н.. 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изъяты&gt;» &lt;дата&gt; года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изъяты&gt;» в период времени с 9 часов 00 минут 27 января 2023 года по 11 часов 5 минут 20 февраля 2023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8 часов 00 минут до 9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16 часов 00 минут до 17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10 часов 00 минут по 11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22 часов 00 минут по 22 часов 30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8 часов 00 минут по 9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11 часов 30 минут по 12 часов 30 минут, суд квалифицирует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с 17 часов 00 минут по 18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изъяты&gt;» &lt;дата&gt; года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9 часов 00 минут по 10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изъяты&gt;» &lt;дата&gt; года в период времени с 12 часов 00 минут по 13 часов 00 минут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 1 ст. 161 УК РФ - как грабеж, то есть открытое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ч. 1 ст. 158 УК РФ - как кража, то есть &lt;данные изъяты&gt; хищение чужого имущества;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изъяты&gt;&lt;дата&gt; года в период времени с 9 часов 00 минут по 10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эпизоду хищения имущества &lt;данные изъяты&gt;» &lt;дата&gt; года в период времени с 10 часов 00 минут по 11 часов 00 минут - по ст. 158.1 УК РФ - как мелкое хищение чужого имущества, совершенное лицом, подвергнутым административному наказанию за мелкое хищение, предусмотренное ч. 2 ст. 7.27 КоАП РФ. При назначении ФИО1 наказания суд принимал во внимание характер и степень общественной опасности совершенных преступлений, конкретные обстоятельства дела, данные о личности виновного, его возраст, состояние здоровья, состав семьи, а также влияние назначенного наказания на исправление осужденного и на условия его жизни. ФИО1 совершил 59 преступлений небольшой тяжести и 1 преступление средней тяжести, по месту жительства характеризуется отрицательно, состоит на учете &lt;данные изъяты&gt; Обстоятельствами, смягчающими наказание ФИО1, суд признал: - по ст. 158.1 УК РФ (по эпизоду хищения имущества Н..), в соответствии с п. «к» ч. 1 ст. 61 УК РФ - добровольное возмещение имущественного ущерба, причиненного в результате преступления; - по всем эпизодам - состояние здоровья, признание вины, раскаяние в содеянном. Обстоятельством, отягчающим наказание, суд признал рецидив преступлений. При назначении наказания суд правильно применил положения ч. 5 ст. 62 УК РФ и ч. 2 ст. 68 УК РФ , не усмотрев оснований для применения положений ч.3 ст. , ст. , 73 УК РФ . Не находит таковых и суд апелляционной инстанции. Правила ч. 6 ст. 15 УК РФ и ч. 1 ст. 62 УК РФ применены быть не могут, в связи с наличием отягчающего наказание обстоятельства. Вместе с тем заслуживают внимания доводы апелляционной жалобы и апелляционного представления, согласно которым после приговора возмещен причинный преступлениями ущерб: - &lt;данные изъяты&gt;» по эпизоду от &lt;дата&gt; года (ст. 158.1 УК РФ ) - в сумме &lt;данные изъяты&gt; рублей, - &lt;данные изъяты&gt;»: эпизод от &lt;дата&gt; года (ст. 158.1 УК РФ ) – в сумме &lt;данные изъяты&gt; рублей; эпизод от &lt;дата&gt; года (ст. 158.1 УК РФ ) – в сумме &lt;данные изъяты&gt; рублей; эпизод от &lt;дата&gt; года (ст. 158.1 УК РФ ) – в сумме &lt;данные изъяты&gt; рублей, - &lt;данные изъяты&gt;»: эпизод от &lt;дата&gt; года (ст. 158.1 УК РФ ) - в сумме &lt;данные изъяты&gt; рублей; эпизод от &lt;дата&gt; года (ст. 158.1 УК РФ ) - в сумме &lt;данные изъяты&gt; рублей; эпизод от &lt;дата&gt; года (ст. 158.1 УК РФ ) - в сумме &lt;данные изъяты&gt; рублей; эпизод от &lt;дата&gt; года (ч. 1 ст. 161 УК РФ ) - в сумме &lt;данные изъяты&gt; рублей. По каждому из указанных преступлений суд апелляционной инстанции признает обстоятельством, смягчающим осужденному наказание - принятие после вынесения приговора мер, направленных на возмещение ущерба, причиненного потерпевшим в результате преступления, в связи с чем смягчает назначенное за эти преступления наказание. Иных обстоятельств, подлежащих обязательному учету в качестве смягчающих наказание, не усматривается. Доводы апелляционной жалобы о том, что отрицательная характеристика осужденного не соответствует данным о его личности, поскольку имеется положительная характеристика из следственного изолятора, суд апелляционной инстанции состоятельными не находит. Согласно характеристике осужденного с места жительства, представленной УУПиОПДН МО МВД России «Гагаринский» (т. &lt;данные изъяты&gt; л.д. &lt;данные изъяты&gt;), исследованной судом первой инстанции, осужденный характеризуется отрицательно, состоит на учете у врача нарколога, имеет судимости, привлекался к административной ответственности. Приведенные данные являются объективными, подтверждаются материалами уголовного дела. Сведения, приведенные в представленной защитником характеристике из ФКУ СИЗО-1 УФСИН России по Смоленской области, согласно которой ФИО1 правила внутреннего распорядка не нарушает и характеризуется удовлетворительно, не ставят под сомнение характеристику осужденного с места жительства. По мнению суда апелляционной инстанции, представленная характеристика из ФКУ СИЗО-1 УФСИН России по Смоленской области не влечет обязательного смягчения назначенного виновному наказания. При этом следует отметить, что указанная характеристика датирована &lt;дата&gt; года и могла быть представлена для оценки суду первой инстанции, который завершил судебное следствие только &lt;дата&gt; года. Вид исправительного учреждения определен верно. Во избежание неясностей, суд апелляционной инстанции находит необходимым внести изменения в решение суда о зачете в срок отбывания ФИО1 наказания времени содержания его под стражей и отбытого им по приговору от 6 июня 2023 года наказания. Как видно из материалов уголовного дела, по указанному приговору ФИО1 содержался под стражей с 17 апреля 2023 года до 31 августа 2023 года (день вступления приговора в законную силу) – этот период времени подлежит зачету на основании п. «а» ч. 3.1 ст. 72 УК РФ ; с 31 августа 2023 года до 14 февраля 2024 года ФИО1 отбывал назначенное наказание – этот период зачитывается на основании ч. 5 ст. 69 УК РФ . Нарушений уголовного и уголовно-процессуального законов, влекущих отмену приговора, судом не допущено. На основании изложенного, руководствуясь ст.ст. 389.13 , 389.15 , 389.20 , 389.28 , 389.33 УПК РФ , суд апелляционной инстанции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