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 просмотре видеофайла с названием «2 (2024-08-16 22"40"00 - 2024-08-16 23"00"33)», установлено, что длительность видеозаписи составляет 20 минут 31 секунду. Из данной видеозаписи понятно, что видеосъемка осуществляется с видеокамеры, установленной во дворе дома (в ходе следствия установлено, что во дворе дома №№ по &lt;адрес&gt;). Также в левом верхнем углу на видеозаписи отображаются дата и время видеозаписи. Видеозапись начинается 17.08.2024 в 4 часа 40 минут 3 секунды. В 4 часа 42 минуты 7 секунд 17.08.2024 на видеозаписи видно, что во дворе дома появился мужчина, одетый в спортивный костюм, в правой руке у которого имеется сумка (похожая на сумку для ноутбука), а в левой руке имеется пакет. Мужчина идет шаткой походкой по направлению к дому № по &lt;адрес&gt;. В 4 часа 42 минут 34 секунды 17.08.2024 на видеозаписи видно, как мужчина пропадает с поля зрения видеокамеры. В 4 часа 49 минут 30 секунд 17.08.2024 на видеозаписи видно, что данный мужчина появляется в поле зрения видеокамеры, и он идет шаткой походкой в обратном направлении. При этом, у мужчины в левой руке имеется пакет, а сумка, которая у него была ранее, отсутствует. В 4 часа 49 минут 57 секунд 17.08.2024 на видеозаписи видно, как мужчина пропадает с поля зрения видеокамеры. В 5 часов 00 минут 35 секунд 17.08.2024 видеозапись прекращается.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При просмотре видеофайла с названием «4 (2024-08-19 19"27"00 - 2024-08-19 19"31"00)», установлено, что длительность видеозаписи составляет 3 минуты 55 секунд. Из данной видеозаписи понятно, что видеосъемка осуществляется с видеокамеры, установленной на перекрестке улиц (в ходе следствия установлено, что это перекресток &lt;адрес&gt; и &lt;адрес&gt;). Также в левом верхнем углу на видеозаписи отображаются дата и время видеозаписи. Видеозапись начинается 20.08.2024 в 1 час 27 минут 4 секунды. В 1 час 29 минут 25 секунд 20.08.2024 на видеозаписи видно, что на данном перекрестке улиц появился автомобиль в кузове бордового цвета (в ходе предварительного следствия установлено, что данный автомобиль выехал с &lt;адрес&gt; и поехал по &lt;адрес&gt; в сторону объездной дороги &lt;адрес&gt;). В 1 час 29 минут 39 секунд 20.08.2024 на видеозаписи видно, как указанный автомобиль пропадает с поля зрения видеокамеры. В 1 час 31 минуту 3 секунды 20.08.2024 видеозапись прекращается.</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 просмотре видеофайла с названием «4 (2024-08-19 20"27"00 - 2024-08-19 20"30"00)», установлено, что длительность видеозаписи составляет 2 минуты 55 секунд. Из данной видеозаписи понятно, что видеосъемка осуществляется с видеокамеры, установленной на перекрестке улиц (в ходе следствия установлено, что это перекресток &lt;адрес&gt; и &lt;адрес&gt;). Также в левом верхнем углу на видеозаписи отображаются дата и время видеозаписи. Видеозапись начинается 20.08.2024 в 2 часа 27 минут 5 секунд. В 2 часа 28 минут 49 секунд 20.08.2024 на видеозаписи видно, что на данном перекрестке улиц появился автомобиль в кузове бордового цвета (в ходе предварительного следствия установлено, что данный автомобиль выехал со стороны объездной дороги по &lt;адрес&gt; и, проехав пересечение с &lt;адрес&gt;, поехал дальше по &lt;адрес&gt;). В 2 часа 28 минут 51 секунду 20.08.2024 на видеозаписи видно, как указанный автомобиль пропадает с поля зрения видеокамеры. В 2 часа 30 минут 3 секунды 20.08.2024 видеозапись прекращается (т.3, л.д. 9-18). Протоколом обыска от 28.08.2024 и фототаблицей к нему, согласно которым проведен обыск по месту жительства ФИО2, по адресу: &lt;адрес&gt; Вышеуказанная квартира состоит из прихожей, зала, кухни, совмещенных ванной комнаты и санузла. В кухне имеется кухонный гарнитур, холодильник, кухонный стол, два табурета. В кухонном гарнитуре располагается мусорное ведро, в котором обнаружены: две стеклянные бутылки из под пива, объемом 0,6 л., одна стеклянная бутылка 0,6 л., и одна стеклянная бутылка из под виски, объемом 0,7 л, которые в ходе обыска изымаются, упаковываются, опечатываются. В прихожей имеется шкаф, на полу палас. На поверхности стены в прихожей, оклеенной обоями, обнаружено вещество темно-красного цвета, которое срезается с фрагментом обоев в количестве трех штук, которые упакованы в бумажные свертки под номерами 1,2,3, опечатаны и в ходе обыска изъяты. В зале имеется деревянный шкаф, двуспальный диван, односпальная кровать, вешалка с вещами. С вешалки изъяты и упакованы в два бумажных конверта бежевые брюки и светлая рубашка. В кухне на поверхности электрического чайника, батареи и на поверхности пола обнаружено вещество темно-красного цвета. На три марлевых тампона сделаны смывы вышеуказанного вещества темно-красного цвета с поверхности чайника, пола (№) и батареи, которые упакованы в три бумажных конверта, опечатаны и в ходе обыска изъяты. В прихожей слева от входной двери обнаружены пара кроссовок темно-синего цвета с белыми вставками, при освещении подошвы которых ИКС Микс 450 обнаружено вещество темно-красного цвета. Указанные кроссовки в ходе обыска изъяты, упакованы, опечатаны. В зале обнаружены ноутбук марки «HUAWEI», планшет марки «HUAWEI», мобильный телефон марки «Redmi», которые в ходе обыска изъяты, упакованы, опечатаны. В помещении прихожей на стене, расположенной справа от входной двери обнаружено вещество темно-красного цвета на поверхности обоев. Данный фрагмент обоев с веществом вырезан, изъят, упакован и опечатан. Также на поверхности панели в прихожей, расположенной слева от входной двери обнаружено вещество темно-красного цвета, которое изъято на марлевый тампон путем смыва, тампон упакован в бумажный конверт, опечатан и в ходе обыска изъят. На поверхности пола в кухне на марлевый тампон делается смыв (№2) вещества темно-красного цвета, который упакован в бумажный конверт, опечатан и в ходе обыска изъят (т.2, л.д. 197-226). Протоколом осмотра предметов от 17.10.2024 и фототаблицей к нему, согласно которому осмотрены: -мобильный телефон марки «Xiaomi Redmi M2101K7BL», изъятый 28.08.2024 в ходе обыска по адресу: &lt;адрес&gt;. При просмотре контактов на вышеуказанном мобильном телефоне установлено, что имеется контакт «ФИО1 ФИО1» с абонентским номером +№. При просмотре вызовов на телефоне установлено, что в 1 час 25 минут 17.08.2024, в 1 час 26 минут 17.08.2024 и в 14 часов 40 минут 17.08.2024 имеются исходящие вызовы (без ответа) на абонентский номер «ФИО1 ФИО1» +№. При просмотре приложения «WhatsApp» на телефоне установлено, что в 22 часа 40 минут 16.08.2024 имеется видеозвонок с контактом «Гога Толян» с абонентским номером &lt;***&gt; (в ходе предварительного следствия установлено, что это Свидетель №1), - ноутбук марки «HUAWEI», планшет марки «HUAWEI», два зарядных устройства, изъятые 28.08.2024 в ходе обыска по адресу: &lt;адрес&gt; (т.3, л.д. 182-198). Протоколом дополнительного осмотра места происшествия от 02.09.2024 с фототаблицей к нему, согласно которым с участием подозреваемого ФИО2, защитника-адвоката Кулакова С.Р. осмотрена &lt;адрес&gt;, расположенная на 5 этаже многоквартирного &lt;адрес&gt; пгт. &lt;адрес&gt;. Квартира однокомнатная, состоит из прихожей, зала, кухни и санузла (ванная комната, совмещенная с туалетом). В кухне на столешнице кухонного гарнитура обнаружено два кухонных ножа: кухонный нож, которому условно присваивается номер: 1, с рукоятью черного цвета с клепками; кухонный нож, которому условно присваивается номер: 2, с деревянной рукоятью с клепками. В зале на диване обнаружены футболка и шорты серого цвета. В ходе осмотра места происшествия изъяты, раздельно упакованы и опечатаны: нож №1 и нож №2, футболка и шорты серого цвета (т.3, л.д. 21-27). Протоколом осмотра предметов от 19.09.2024 и фотоиллюстрациями к нему, согласно которым осмотрены: -кухонный нож №1, изъятый в ходе дополнительного осмотра происшествия 02.09.2024 по адресу: &lt;адрес&gt;. Нож с пластиковой рукояткой черного цвета, закрепленной на три металлических клепки. Клинок ножа имеет П-образный обух и двухстороннюю заточку. Общая длина ножа -21,4см, длина рукоятки-10 см, длина клинка -11,4см, наибольшая ширина клинка 1,9 см, наибольшая ширина рукояти -1,8 см; -кухонный нож №2, изъятый в ходе дополнительного осмотра места происшествия 02.09.2024 по адресу: &lt;адрес&gt;. Нож с деревянной рукояткой коричневого цвета, закрепленной на три металлических клепки. Клинок ножа имеет П-образный обух и двухстороннюю заточку. Общая длина ножа -32,4см, длина рукоятки-13 см, длина клинка -19,4 см, наибольшая ширина клинка - 2,8 см, наибольшая ширина рукояти -3 см; -футболка серого цвета, принадлежащая ФИО2, изъятая в ходе дополнительного осмотра места происшествия 02.09.2024 по адресу: &lt;адрес&gt; -шорты серого цвета, принадлежащие ФИО2, изъятые в ходе дополнительного осмотра места происшествия 02.09.2024 по адресу: &lt;адрес&gt; (т.3, л.д. 64-75). Протоколом осмотра места происшествия от 02.09.2024 и фототаблицей к нему, согласно которым с участием подозреваемого ФИО7, защитника – адвоката Кулакова С.Р. осмотрен участок местности - карьер, расположенный вблизи пгт. &lt;адрес&gt;. Проезд к карьеру осуществляется по автомобильной объездной дороге &lt;адрес&gt;, ведущей из «верхней» части населенного пункта в «нижнюю» его часть. Въезд на территорию карьера не ограничен, территория не огорожена. В 680 м в северо-восточном направлении от въезда на территорию осматриваемого карьера в углублении под насыпью шлака обнаружен труп неустановленного мужчины (предположительно ФИО1, ДД.ММ.ГГГГ.р.) в стадии гнилостных изменений. Географические координаты места обнаружения трупа: № северной широты и № восточной долготы. Положение трупа – лежа на правом боку, правая рука выпрямлена вдоль тела, левая рука согнута в локтевом суставе, приведена запястьем к правой руке, ноги согнуты в коленных суставах, левая нога лежит поверх правой. Труп находится в стадии гнилостных изменений. Исходит зловонный запах. На трупе из одежды - трусы черного цвета. Кожные покровы трупа обпачканы грунтом. Труп направлен в Магдагачинское отделение ГБУЗ АО «Амурское бюро СМЭ» (т.3, л.д. 28-39). Протоколом осмотра трупа от 02.09.2024 с фототаблицей к нему, согласно которым осмотрено секционное помещение морга ГБУЗ АО «Магдагачинская больница», по адресу: Амурская область, пгт. Магдагачи, ул. Лесная, д. 17. В указанном помещении на секционном столе расположен труп неустановленного мужчины (предположительно ФИО1, ДД.ММ.ГГГГ.р.) в стадии гнилостных изменений. Длина тела 178 см. Из одежды на трупе имеются трусы черного цвета. На голове волос русый до 3 см. Глазные яблоки, ушные раковины отсутствуют. Кожные покровы отечные, влажные, местами отсутствуют, обнажая мышечную ткань. На расстоянии 125 см от подошвенной поверхности стоп имеется рана линейной формы. Кожа стоп и кистей мацерирована, с отслоением эпидермиса (т.3, л.д. 40-51) Протоколом выемки от 03.09.2024, согласно которому, в помещении служебного кабинета СО по Магдагачинского району СУ СК России по Амурской области, по адресу: &lt;адрес&gt; у судебно- медицинского эксперта ФИО27 изъят (добровольно выдан) фрагмент ребра трупа неустановленного мужчины, зарегистрированного в Амурском бюро СМЭ за № от ДД.ММ.ГГГГ (т. 3, л.д. 54-59). Актом отождествления личности трупа от 03.09.2024, согласно которому труп, обнаруженный 02.09.2024 в ходе осмотра места происшествия – участка местности, расположенного в карьере вблизи пгт. &lt;адрес&gt; (географические координаты точки на местности: № северной широты и № восточной долготы), опознан Потерпевший №1 (матерью) по росту, телосложению, цвету и типу волос, зубам (цвету, расположению, форме, отсутствующим симметрично 2-м зубам на нижней челюсти) как ФИО1, 08.08.1995г.р., уроженец &lt;адрес&gt; (т.3, л.д. 61). Протоколом получения образцов для сравнительного исследования от 28.08.2024, согласно которому у потерпевшей Потерпевший №1 на марлевый тампон получен образец слюны для сравнительного исследования (т.1, л.д. 156-157). Протоколом получения образцов для сравнительного исследования от 29.08.2024, согласно которому у обвиняемого ФИО2 на марлевый тампон получен образец слюны для сравнительного исследования (т.2, л.д. 22-23) Заключением эксперта № от ДД.ММ.ГГГГ (судебно-медицинская экспертиза трупа), согласного которому при судебно-медицинском исследовании трупа ФИО1 обнаружены следующие телесные повреждения: Слепое одиночное колото-резанное ранение живота, с колото-резаной раной на передней поверхности брюшной стенки справа в проекции 8-го ребра по средней ключичной линии, с пересечением 8-го ребра справа по средней ключичной линии, проникающее в брюшную полость, с повреждением правой доли печени (п.1.1 выводов заключения эксперта). Повреждения, указанные в п. 1.1 настоящих выводов, носят прижизненный характер и могли образоваться от поступательно-возвратного колюще-режущего воздействия, вероятно одним, плоским клинковым объектом (орудием, предметом типа ножа), имеющим острие, одну острую кромку (лезвие) и противоположную, тупую (П-образную в поперечном сечении) обух. Вышеуказанные телесные повреждения у живых лиц квалифицируются как причинившие тяжкий вред здоровью по признаку опасности для жизни. Экспертом не исключается, что данные телесные повреждения могли привести к смерти ФИО1 Экспертом исключается, что телесные повреждения, указанные в п. 1.1. настоящих выводов, могли возникнуть при падении с высоты собственного роста, как с приданным телу ускорением, так и без такового. В момент нанесения телесных повреждений, указанных в п. 1.1. настоящих выводов, расположение потерпевшего и нападавшего могло быть любым, за исключением ситуации, когда анатомическая область расположения телесных повреждений, была не доступной для нанесения удара. Смерть ФИО1 могла наступить не менее 16-17 суток назад от судебно- медицинского исследования трупа (труп исследован 02.09.2024). Причина смерти ФИО1 не установлена в виду выраженных гнилостных изменений. Экспертом не исключается, что телесные повреждения в виде: слепого одиночного колото-резанного ранения живота, с колото-резаной раной на передней поверхности брюшной стенки справа в проекции 8-го ребра по средней ключичной линии, с пересечением 8-го ребра справа по средней ключичной линии, проникающее в брюшную полость, с повреждением правой доли печени могли привести к смерти ФИО1 При судебно-медицинском исследовании трупа ФИО1 какие-либо телесные повреждения, свидетельствующие о том, что потерпевший защищался, закрывался от наносимых ударов, не обнаружены. После получения телесных повреждений, указанных в п. 1.1. настоящих выводов, ФИО1 мог жить от нескольких минут до нескольких часов. Экспертом не исключается, что сразу после получения телесных повреждений, указанных в п. 1.1. настоящих выводов, ФИО1 мог переместиться на короткое расстояние, исчисляемое метрами. Из заключения эксперта судебно-химического исследования № от ДД.ММ.ГГГГ известно, что в мышце из трупа ФИО1 обнаружен этиловый спирт в концентрации 2,12%о. При определении групповой принадлежности в мышце трупа ФИО1 антигены системы АВО не выявлены (т.4, л.д. 19-28). Показаниями специалиста ФИО28, данными им в ходе предварительного расследования, из содержания которых следует, что он имеет высшее медицинское образование по специальности «лечебное дело», а также прошел интернатуру по специальности «судебно-медицинская экспертиза», является врачом высшей квалификационной категории. По специальности «судебно-медицинская экспертиза» он работает более 30 лет. В настоящее время состоит в должности заместителя начальника по экспертной работе ГБУЗ АО «Амурское бюро судебно-медицинской экспертизы», а также является врачом судебно-медицинским экспертом. В период с 2003 года по 2023 год он состоял в должности заведующего отделом судебно-медицинской экспертизы трупов ГБУЗ АО «Амурское бюро судебно-медицинской экспертизы». По указанным причинам он обладает специальными знаниями в области судебно-медицинской экспертизы. Ознакомившись с предоставленным ему в ходе допроса заключением эксперта № от ДД.ММ.ГГГГ, по его мнению, смерть ФИО1 вероятнее всего наступила от обильной кровопотери, возникшей в результате слепого одиночного колото-резаного ранения живота, с колото-резаной раной на передней поверхности брюшной стенки справа в проекции 8-го ребра по средней ключичной линии, с пересечением 8-го ребра справа по средней ключичной линии, проникающего в брюшную полость, с повреждением правой доли печени. Таким образом, непосредственная причина смерти находится в прямой причинно-следственной связи с обнаруженным телесным повреждением. Данный вывод основывается на том, что печень является жизненно-важным органом человека, обильно кровоснабжается, и, как правило, повреждение ткани печени глубиной до 2 см, длиной раны 3,5 см, сопровождается внутрибрюшным кровотечением, объем которого зависит от физического состояния человека, наличия или отсутствия каких-либо видов опьянения, выполнения каких-либо действий направленных на оказание помощи (остановки кровотечения) и т.п. Экспертом ФИО27 правильно сделан вывод о том, что указанные выше повреждения, а именно: слепое одиночное колото-резанное ранение живота, с колото-резаной раной на передней поверхности брюшной стенки справа в проекции 8-го ребра по средней ключичной линии, с пересечением 8-го ребра справа по средней ключичной линии, проникающее в брюшную полость, с повреждением правой доли печени, являются опасными для жизни и по этому признаку квалифицируются, как причинившие тяжкий вред здоровью, согласно разделу II Медицинских критериев квалифицирующих признаков тяжести вреда здоровью, пункт 6.1.15, 6.2.3. Приказа Минздравсоцразвития России от 24.04.2008 г. № 194н «Об утверждении Медицинских критериев определения степени тяжести вреда причиненного здоровью человека». В заключении эксперта № от ДД.ММ.ГГГГ указано, что на трупе ФИО1 имеются гнилостные изменения «…шея соразмерна туловищу, в области переднебоковой поверхности шеи кожные покровы отсутствуют, обнажая мышечную ткань, местами обнажая кости шейного отдела позвоночника…». На основании этого, он не может сделать вывод о том, наносил ли ФИО2 удары клинком ножа в область шеи ФИО1 или нет, поскольку по имеющимся медицинским данным это определить не представляется возможным, так как в результате гнилостных изменений отсутствуют анатомические образования (органы и ткани), которые со слов обвиняемого были повреждены, так же на сохранившихся костных образованиях шеи (шейного отдела позвоночника) отсутствуют какие-либо морфологические признаки телесных повреждений (насечки, колото-резаные переломы и т.п.) (т.4, л.д. 30-32). Заключением эксперта № от ДД.ММ.ГГГГ (судебно-медицинская экспертиза), согласно которому у ФИО2, ДД.ММ.ГГГГ года рождения, какие-либо телесные повреждения в области головы, туловища, верхних и нижних конечностей не обнаружены (т.4, л.д. 13-14). Заключением эксперта №-д от ДД.ММ.ГГГГ, согласного которому, при исследовании марлевых тампонов со смывами вещества с поверхностей пола кухни (объект № 6), подножки багажника автомобиля (объект № 16), а также с батареи в кухне (объект № 8), обнаружена кровь человека, которая произошла от лица, чьи трусы представлены на исследование. При исследовании рубашки (объект № 9), обнаружена смесь клеток эпителия и крови человека, которая произошла от гражданина ФИО3 ФИО11, ДД.ММ.ГГГГ года рождения и лица, чьи трусы представлены на исследование. При исследовании внутренней поверхности трусов (объект № 4), обнаружены клетки эпителия, пригодные для молекулярно-генетического исследования. Клетки эпителия произошли от биологического сына гражданки Потерпевший №1, ДД.ММ.ГГГГ года рождения. При исследовании резинового уплотнителя края багажника и фрагмента обшивки порога пассажирской двери автомобиля марки &lt;данные изъяты&gt;, № г/в, кроссовок, брюк бежевого цвета, фрагментов обоев, а также марлевых тампонов со смывами вещества с поверхностей рукояти рычага АКПП автомобиля, панели в прихожей, поверхности чайника обнаружен биологический материал, который содержит ДНК человека в количестве не достаточном для исследования ядерной ДНК (т.4, л.д. 42-66). Справкой об исследовании №-дс от ДД.ММ.ГГГГ, согласно которой, генетический профиль лица, чей фрагмент кости (ребро) представлен на исследование, установлен и указан в таблице 1, приложении 1 настоящего исследования. В результате проверки по федеральной базе данных геномной информации (ФБДГИ «Ксенон-2») установленного генетического профиля (IK459-83-24), по состоянию на 18.09.2024, установлено совпадение по линии родитель-ребенок с генетическим профилем гражданки Потерпевший №1, ДД.ММ.ГГГГ года рождения (DNA2544-83-24) (т.4, л.д. 70-71-72) Заключением эксперта №/МК от ДД.ММ.ГГГГ, согласного которому, рана на кожном лоскуте с трупа гражданина ФИО1, ДД.ММ.ГГГГ года рождения (Заключение эксперта № №), является колото-резаным и возможно, причинена поступательно-возвратным колюще-режущим воздействием вероятно одним, плоским клинковым объектом (орудием, предметом типа ножа), имевшим острие, одну острую кромку (лезвие) и противоположную, тупую (П-образную в поперечном сечении) обух, возможно, клинками любого из ножей предоставленных на исследование (т.4, л.д. 77-80). Заключением эксперта № от ДД.ММ.ГГГГ, согласного которому, два ножа, изъятые при осмотре места происшествия от ДД.ММ.ГГГГ, по адресу: &lt;адрес&gt;, являются ножами хозяйственно – бытового назначения и холодным оружием не являются. Данные ножи изготовлены промышленным способом (т. 4 л.д. 85-86). Протоколом проверки показаний подозреваемого ФИО2 на месте от 02 сентября 2024 года, в ходе которой ФИО2 в присутствии защитника, указал на место совершения им преступления – &lt;адрес&gt; пгт. &lt;адрес&gt;. В ходе следственного действия ФИО2 пояснил, что 16.08.2024 на кухне указанной квартиры он совместно с ФИО1 распивал спиртные напитки. После того, как спиртное закончилось, около 20 часов 40 минут 16.08.2024 он совместно с ФИО1 сходил в магазин «&lt;данные изъяты&gt;», где последний приобрел одну бутылку виски и четыре бутылки пива. После чего, они проследовали в указанную выше квартиру. В это время он был одет в серые шорты и серую футболку. Изначально он был одет светлые брюки и светлую рубашку, которую переодел во время распития спиртного после ужина, но перед тем как пойти в магазин за спиртным. Вернувшись в указанную квартиру, они на кухне продолжили распивать спиртное, общаясь на разные темы. В ходе разговора он сообщил ФИО1, что тот лохматый, что тому необходимо подстричься, предложил сделать ему нормальную прическу. ФИО1 согласился. Взяв машинку для стрижки, вместе с ФИО1 он проследовал в ванную комнату, где начал того подстригать (ФИО1 наклонился в сторону ванной, после чего он стал того подстригать). В это время ФИО1 был одет в темную футболку, серые рабочие штаны. Перед подстрижкой ФИО1 снял футболку и положил ее на пол в ванной комнате. Когда подстригал ФИО1, то в машинке села батарейка. В связи с чем, выйдя из ванной комнаты, они проследовали в кухню, где он поставил машинку на зарядку. В связи с тем, что на ФИО1 были волосы от подстрижки, он предложил тому сходить в душ, смыть волосы. После ФИО1 удалился в ванную комнату, откуда вышел уже в одних трусах. ФИО1 прошел в зал. Он также прошел в зал, где в этот момент ФИО1 танцевал. На полу, где танцевал ФИО1, находился палас. Второй палас находился около двухспального дивана. Играла песня известной игры. Подойдя к ФИО1, он стал петь и танцевать вместе с ним. В какой-то момент ФИО1 наклонился в его сторону и начал пытаться его поцеловать. На что он оттолкнул его от себя и нанес тому один удар кулаком правой руки в область печени (в ходе следственного действия ФИО2 продемонстрировал свои действия). При этом, сообщив ФИО1, что не приемлет данный вид отношений между мужчинами. ФИО1 ему ответил, что в этом ничего плохого нет, что если он попробует, то всё будет хорошо. Он сказал ФИО1, чтобы тот успокаивался и прекращал свои действия. Далее, ФИО1 предложил сделать ему минут, за что еще заплатить денежные средства. На предложение ФИО1 он ответил отрицательно. После чего, ФИО1 предложил сделать наоборот: ФИО1 даст ему денежные средства за то, что он (ФИО3) сделает тому минет. Предложение ФИО1 его сильно оскорбило, он взбесился и проследовал на кухню, где взял нож. В ходе следственного действия ФИО2 проследовал на кухню, где указал на верхний ящик кухонного гарнитура, пояснив, что нож, который он взял в настоящее время находится в данном ящике. После того, как ящик кухонного гарнитура был выдвинут, ФИО2 указал на нож с черной рукоятью и пояснил, что он взял данный нож в правую руку и проследовал в зал, где находился ФИО1 Далее ФИО2 пояснил и продемонстрировал, как он подошел вплотную к ФИО1 лицом к лицу, и, держа макет ножа в правой руке, поднял правую руку кверху, держа нож в боковом положении, что лезвие ножа было направлено вправо, произвел 4 удара ножом с достаточной силой и скоростью, пояснив, что данным образом наносил удары в область шеи слева ФИО1. После нанесенных ударов ФИО1 стал кричать, что ему больно, схватился руками за область шеи слева, присел на колени. Далее ФИО3 проследовал на кухню, держа макет ножа в руке, где пояснил, что нож бросил в раковину, а сам сел на табурет и выпил бокал пива. В это время ФИО1 издавал громкие звуки, о том, что ему больно. В связи с чем, из верхнего ящика кухонного гарнитура он достал нож большего размера. При этом, ФИО2 описал нож: «нож с деревянной рукоятью, большего размера». Далее, ФИО2, взяв в правую руку макет ножа, проследовал в зал и пояснил, что в тот момент ФИО1 лежал на полу в позе «имбриона», продемонстрировав при помощи манекена, каким именно образом лежал на полу ФИО1 (на левом боку, головой в сторону правого угла односпальной кровати, ногами в сторону кухни). Далее, держа макет ножа в правой руке, ФИО2 подошел к манекену сзади, согнул правую руку в локтевом суставе, отвел назад и нанес один удар в область живота, с достаточной силой, указав, что именно таким образом, он нанес один удар в область живота ФИО1 Затем подозреваемый ФИО2 проследовал на кухню, где пояснил, что второй нож он также положил в раковину, продемонстрировав данное действие. ФИО2 пояснил, что затем он сел на табурет, выпил еще пива, а ФИО1 затих. В момент нанесения ударов ФИО1, на нем были надеты футболка и шорты серого цвета, которые в настоящее время находятся в зале (шорты лежат на односпальной кровати, футболка в деревянном шкафу (в ходе следственного действия ФИО2 достал футболку из шкафа и также положил на односпальную кровать). Далее, ФИО3, находясь на кухне, пояснил что ножи, которые он использовал при нанесении телесных повреждений ФИО1 в настоящее время находятся в верхнем выдвижном ящике кухонного гарнитура. После того, как указанный ящик был открыт, он указал на нож с черной рукоятью, пояснив, что этим ножом он нанес удары ФИО1 в область шеи. Затем подозреваемый ФИО2 указал на нож с деревянной рукоятью, пояснив, что данным ножом он нанес удар в область живота ФИО1 ходе следственного действия, указанные ножи извлечены из ящика и положены на столешницу кухонного гарнитура. После чего, производство данного следственного действия приостанавливалось, с целью дополнительного осмотра места происшествия и изъятию указанных ФИО2 предметов и вещей. В ходе дальнейшего производства данного следственного действия ФИО2 пояснил, что когда он обнаружил, что ФИО1 мертв, то, изначально думал позвонить в скорую и полицию. Но понимая, что за совершенное преступление он понесет ответственность, а также то, что ФИО1 в ближайшее время начнут искать, придумал себе легенду, о том, что после распития спиртного в ночное время ФИО1 ушел от него к себе домой и после пропал. Придерживаясь данной легенды, он собрал всю одежду ФИО1, упаковал ее в целлофановый пакет. Сумку с ноутбуком, барсетку с документами, мобильный телефон, часы, которые снял с руки ФИО1, сложил все в пакет и пошел к ФИО1 домой. Сам он переоделся в спортивный костюм вишневого цвета и кроссовки красно- черного цвета, которые впоследствии сжег. Далее, по указанию ФИО2, участники следственного действия прибыли по месту жительства ФИО1, а именно: &lt;адрес&gt;, где ФИО2 указал на &lt;адрес&gt;. Находясь в указанной квартире ФИО2 указал, что сумку с ноутбуком он оставил в прихожей на полу справа от входной двери. Проследовав в зал, ФИО2 указал на деревянные полки в шкафу, пояснив, что на одной из полок, он оставил мобильный телефон и наручные часы ФИО1 Барсетку с документами он кинул между 2 и 3 этажом на лестничном пролете, а одежду ФИО1, находящуюся в пакете и ключи от квартиры выбросил по дороге домой в мусорный бак. ФИО2 пояснил, что по возвращению домой он на кухне сел на стул, осознавая то, что произошло. После, выпив бокал спиртного, пошел в зал спать на диване. ФИО1 всё это время лежал в зале на полу. Проснувшись около 10 часов 17.08.2024 и увидев лежащего на полу ФИО1, прошел на кухню где выпил бутылку пива, в связи с плохим самочувствием. Стал думать, куда деть труп. Решил отнести его в ванную комнату. Далее, находясь по месту своего жительства, а именно в &lt;адрес&gt;, ФИО7 при помощи манекена человека продемонстрировал, как он затащил и уложил труп ФИО1 в ванную комнату, где тот находился до 19.08.2024. ФИО2 пояснил, что 19 августа 2024 года он вытащил ФИО1 из ванной комнаты в зал, при этом, подозреваемый ФИО2 продемонстрировал, как именно он вытащил ФИО1 из ванной комнаты в зал, замотал в ковер, надев на ковер два мусорных пакета. Далее, ФИО3 пояснил, что около 01 часа 20 августа 2024 он спустил ФИО1 к своему автомобилю марки «Исудзу яу» без государственного регистрационного знака, припаркованного во дворе дома. С помощью манекена ФИО2 продемонстрировал, как он вынес труп ФИО1 к своей машине и загрузил в багажник. Далее, по указанию ФИО2 все участники следственного действия прибыли в карьер, в который он привез тело ФИО1 на принадлежащем ему автомобиле (на момент проведения следственного действия тело ФИО1 находилось на данном участке местности (изъято протоколом осмотра места происшествия от 02.09.2024 (т.3, л.28-39). После, подозреваемый ФИО2 направлением руки указал место, на котором стоял принадлежащий ему автомобиль, багажником в сторону карьера и пояснил, что достав из багажника труп ФИО1, он, распаковав, подтащил его к карьеру, сбросил вниз. Спустившись к карьеру к трупу ФИО1, присыпал его землей картонкой. Следователем в мобильном приложении «компас», установленном на мобильном марки «Redmi Note 13», с функцией определения географических координат, определены географические координаты места расположения карьера: 53,№ с.ш. и № в.д. ФИО2 пояснил, что после того как он присыпал труп ФИО1, то упаковал ковер, пакеты и пододеяльник в полиэтиленовый мешок и положив его в багажник, он на автомобиле проследовал на озеро. Далее, по указанию ФИО2 участники следственного действия прибыли на озеро, где, как пояснил ФИО2, он сжег ковер, пакеты, пододеяльник, спортивный костюм и кроссовки. При этом, указав на участок местности, где имеются следы горения в виде углей. При этом, пояснив, что на указанное место он положил вышеуказанные вещи, которые облил растворителем и поджег. Следователем в мобильном приложении «компас», установленном на мобильном марки «Redmi Note 13», с функцией определения географических координат, были определены географические координаты места расположения озера, около которого подозреваемый ФИО2 сжег вещи: № с.ш. и № в.д. (т.2, л.д. 64-94). Доказательств со стороны защиты подлежащих исследованию в судебном заседании не представлено. Нарушений уголовно-процессуального законодательства Российской Федерации при проведении следственных действий не обнаружено, представленные доказательства, никем не оспариваются и не подвергаются сомнению и критике. Относиться критически к исследованным в судебном заседании доказательствам, оснований не имеется, поскольку все исследованные в судебном заседании доказательства получены в соответствии с уголовно-процессуальным законодательством, являются допустимыми, противоречий не содержат. Дело расследовано всесторонне, полно и объективно, все необходимые следственные действия выполнены. Сведения о фальсификации протоколов следственных и процессуальных действий, материалы уголовного дела не содержат, судом таких данных не установлено. Оснований не доверять выводам, проведённым по делу судебным экспертизам и протоколам следственных действий, у суда не имеется. Оценивая изложенные заключения экспертиз, показания специалиста ФИО28, суд принимает их как допустимые и достоверные доказательства, поскольку они получены в соответствии с действующим уголовно-процессуальным законом, даны компетентными лицами, на основе специальных научных познаний и опыта работы в соответствующих областях, и не противоречат обстоятельствам дела и иным доказательствам, объективно подтверждают изложенные выше показания потерпевших, свидетелей и подсудимого. Таким образом, выводы проведенных по делу экспертиз, показания специалиста ФИО28 в полной мере согласуются с показаниями допрошенных по делу лиц, обстоятельствами совершенного подсудимым ФИО2 преступления. Показания потерпевших: Потерпевший №1, ФИО34, свидетелей: Свидетель №2, ФИО21, Свидетель №4, Свидетель №5, ФИО29, Свидетель №7, Свидетель №8, Свидетель №9, ФИО30, а также свидетелей: ФИО31, ФИО32, ФИО33, об обстоятельствах непосредственными участниками и очевидцами которых они являлись, стороны не оспаривают и возражений на них не приводят. Также, указанные показания подтверждаются другими исследованными в ходе судебного заседания доказательствами, анализ которых был подробно приведен выше. Суд убежден, что существенных противоречий в представленных суду доказательствах о юридически значимых для разрешения дела обстоятельствах, в том числе в показаниях указанных лиц: потерпевших и свидетелей не установлено, имеющиеся причины противоречий выяснены и не порочат доказательственного значения показаний допрошенных по делу лиц, и исследованных доказательств. Потерпевшими оспариваются с точки зрения достоверности показания свидетелей: ФИО67., ФИО84., поскольку об обстоятельствах совершенного преступления им стало известно со слов подсудимого, а также показания свидетеля Свидетель №1, в связи, как они полагают, с наличием в них существенных противоречий. При этом, давая оценку вышеуказанным доводам, суд приходит к следующему. Перед началом допроса свидетелям ФИО67. и ФИО84 разъяснялись права и обязанности, предусмотренные ст. УПК Российской Федерации и то, что эти показания могут быть использованы в качестве доказательств по уголовному делу, в том числе и в случае последующего отказа от этих показаний, они предупреждались об уголовной ответственности за дачу заведомо ложных показаний по ст. 307 УК РФ , о чем свидетельствует наличие соответствующих подписей указанных свидетелей. После производства допроса, с содержанием своих показаний, зафиксированных в протоколах, они ознакомились путем личного прочтения, что подтверждается соответствующими записями и подписями ФИО67. и ФИО84. Замечаний и дополнений от них не поступило. Таким образом, нарушений уголовно-процессуального законодательства при проведении следственных действий с участием вышеуказанных свидетелей в ходе предварительного расследования, судом не выявлено. Данные показания были получены, в том числе и в соответствии с требованиями ч.2 ст. УПК Российской Федерации. Таким образом, показания свидетелей: ФИО67 ФИО84 данные ими в ходе предварительного расследования и оглашенные в суде в порядке ст. 281 УПК РФ , являются допустимыми и достоверными доказательствами за исключением указанной ниже части. При этом, давая оценку показаниям свидетелей ФИО67 и ФИО84. в части обстоятельств совершенного преступления, которые ФИО67. стали известны со слов самого подсудимого, а ФИО84 - со слов ФИО67., в частности, что ФИО2 совершил преступление, поскольку «потерпевшей до него домогался, лез к нему целоваться, предлагал взять половой член в рот», суд приходит к следующему. Показания свидетелей: ФИО67 и ФИО84. в указанной части - суд признает недостоверными, поскольку прямым свидетелями произошедших событий, они не являлась. Эти показания ФИО84 даны со слов ФИО67., а тому о произошедших событиях стало известно лишь со слов подсудимого, который являясь родным братом, исказив действительность, с целью в дальнейшем облегчить, таким образом, наказание за совершенное преступление, пытался скрыть от своих родственников действительные факты произошедших событий, придав, таким образом, по его мнению, своим действиям правомерный, с точки зрения морали, вид. Суд считает, что сведения, переданные подсудимым свидетелю ФИО67 указанный свидетель, а также ФИО84. субъективно заблуждаясь, восприняли как достоверные, поскольку с уважением и любовью относятся к подсудимому. На основании вышеизложенного суд к показаниям свидетелей ФИО67. и ФИО84. в указанной части относится критически, и не принимает во внимание, поскольку указанные показания в данной части носят косвенный характер и опровергаются другими исследованными в ходе судебного заседания доказательствами, о чем подробно указано ниже. Оценка показаниям свидетеля Свидетель №1 с точки зрения допустимости и достоверности подробно приведена судом ниже. Стороной государственного обвинения в качестве доказательства виновности подсудимого ФИО2 в инкриминируемом ему преступлении представлено заключение специалиста № от ДД.ММ.ГГГГ (психофизиологическое исследование с применением полиграфа в отношении ФИО2 (т.4, л.д.4-10). Давая оценку вышеуказанному заключению специалиста с точки зрения допустимости, суд приходит к следующему. По смыслу закона, выводы судебной экспертизы должны быть научно обоснованными, даны на основе специально разработанной достоверной методики, исключающей вероятностный характер высказанных суждений по определенному предмету. Несоответствие этим требованиям влечет недопустимость доказательств. Экспертиза (заключение специалиста) с применением полиграфа является результатом опроса с регистрацией психофизиологических реакций на какой-либо вопрос. В связи с чем, результаты психофизиологического исследования с применением полиграфа не отвечают критерию допустимости, предъявляемому уголовно-процессуальным законом к доказательствам по уголовному делу, поскольку оценки подлежат показания лиц, а не реакции организма на задаваемые вопросы. Выводы же указанного исследования (заключения специалиста) фактически сводятся к оценке показаний с точки зрения их достоверности, что входит в полномочия суда. В связи с чем, такое заключение не может иметь доказательственного значения. На основании изложенного, суд признает заключение специалиста № от ДД.ММ.ГГГГ (психофизиологическое исследование с применением полиграфа в отношении ФИО2 (т.4, л.д.4-10) недопустимым доказательством по делу, которое не может быть положено в основу обвинения, а также использоваться для доказывания любого из обстоятельств, предусмотренных статьей 73 УПК РФ . Оценивая показания подсудимого ФИО2, данные им при производстве предварительного расследования и оглашенные в ходе судебного заседания, суд приходит к следующим выводам. Показания, данные подсудимым ФИО2 в ходе предварительного расследования в качестве подозреваемого 02.09.2024 и обвиняемого 03.09.2024, 25.10.2024 (т.2, л.д.49-59, 110-113, 137-141) получены с участием защитника. Подсудимому в ходе предварительного расследования перед началом следственных действий разъяснялись его процессуальные права и то, что эти показания могут быть использованы в качестве доказательств по уголовному делу, в том числе и в случае последующего отказа от этих показаний, а также положения ст. 51 Конституции РФ, о чем свидетельствуют подписи участвующих лиц. После производства допроса, с содержанием своих показаний, зафиксированных в протоколах, он ознакомился путем личного прочтения. Каких-либо замечаний, дополнений от подсудимого и защитника по поводу допросов не поступило, о чем свидетельствуют их подписи, сделанные собственноручно. Таким образом, нарушений уголовно-процессуального законодательства при проведении указанных следственных действий с участием ФИО2 в ходе предварительного расследования, судом, исследовавшим протоколы данных следственных действий, не выявлено. Указанные показания в ходе судебного заседания были подтверждены подсудимым ФИО2 в полном объеме и дополнены. Показания подсудимого ФИО2 как в части описания совершенного деяния, так и в части описания направленности умысла, противоречий не содержат и полностью согласуются с другими исследованными в судебном заседании доказательствами. Исходя из вышеизложенного, суд приходит к выводу о том, что показания подсудимого ФИО2 данные им в ходе предварительного расследования в качестве подозреваемого 02.09.2024 и обвиняемого 03.09.2024, 25.10.2024 (т. 2, л.д. 49-59, 110-113, 137-141) являются допустимыми и достоверными, за исключением указанной ниже части, доказательствами и наряду с другими исследованными и приведёнными в приговоре доказательствами, подтверждают вину подсудимого в совершённом преступлении. При этом, оценивая показания подсудимого ФИО2 данные, как в ходе предварительного расследования, так и в ходе судебного разбирательства по делу, с точки зрения достоверности, суд исходит из совокупности всех обстоятельств содеянного и учитывает, в частности способ совершения преступления, поведение подсудимого предшествующее совершению преступления, а также после совершения и признает показания ФИО2 объективными и достоверными в той части, в которой они подтверждены другими исследованными в судебном заседании доказательствами, а в остальной части указанные показания ФИО2 в частности что подводом для совершения преступления послужило поведение потерпевшего ФИО1, выразившееся в проявлении со стороны последнего нетрадиционной сексуальной ориентации и сделанном непристойном предложении, - суд признает недостоверными и относится к указанным показаниям критически, как не подтвержденным иными исследованными в ходе судебного заседания доказательствами. Показания подсудимого ФИО2 в указанной части суд признает противоречащими исследованным в судебном заседании доказательствам и данными с целью возможного смягчения, подлежащего назначению наказания за совершенное им преступление. Так, предлагаемый ФИО2 повод, послуживший для совершения им преступления в виде проявления со стороны потерпевшего нетрадиционной сексуальной ориентации (хотел поцеловать) и сделанном в связи с указанным подсудимому непристойном предложении (сделать минет) со стороны потерпевшего ФИО1 был проверен в судебном заседании, и не нашел своего объективного подтверждения. Напротив, указанные доводы подсудимого опровергаются исследованными в ходе судебного разбирательства доказательствами, анализ которых подробно приведен выше. Так, допрошенные в суде потерпевшие: Потерпевший №1 (мать), ФИО34 (супруга), а также свидетели: ФИО31, ФИО32, ФИО33, которые являлись друзьями и коллегами по работе ФИО1, категорически отрицали наличие у последнего какой-либо противоестественной тяги к мужчинам, проявлений нетрадиционной сексуальной ориентации. Более того, установлено, что потерпевший ФИО1 на протяжении нескольких лет (4 года 6 месяцев) поддерживал дружеские отношения с девушкой, с которой впоследствии - ДД.ММ.ГГГГ зарегистрировал официальный брак. Не нашли своего объективного подтверждения доводы подсудимого в указанной части и при исследовании иных доказательств по делу. Так, в ходе неоднократных осмотров квартиры, в которой проживал ФИО1 на территории &lt;адрес&gt;, а также в ходе осмотра его личных вещей, о чем подробно указано выше, каких либо доказательств (предметов, вещей, фотографий, видео и т.п.), свидетельствующих о наличии у него признаков нетрадиционной сексуальной ориентации установлено не было. Согласно характеристике, представленной первым проректором &lt;данные изъяты&gt;» также следует, что ФИО1 за годы обучения: с ДД.ММ.ГГГГ. по ДД.ММ.ГГГГ., проявил себя как человек, который отличался твердыми моральными принципами и сформированной гражданской позицией (т.5, л.д.118). Отмеченные свидетелем Свидетель №1 особенности поведения ФИО1 во время видеозвонка, которые выразились в концентрации внимания на его (свидетеля) внешности сами по себе еще не свидетельствуют о нетрадиционной сексуальной ориентации потерпевшего. Поскольку во время вышеуказанного звонка, как потерпевший, так и подсудимый находились в состоянии алкогольного опьянения, были в приподнятом настроении, что подтверждается исследованными доказательствами и не исключает проявления с их стороны шутливого (с чувством юмора) поведения. Указанные выводы суда подтверждаются, в том числе и показаниями самого свидетеля Свидетель №1, данными в суде из которых следует, что во время его разговора с ФИО1 у последнего отмечалась легкость в общении, а его фразу о том, что «коллега у него «какой-то не такой» и чтобы он ехал домой», ФИО2, по его мнению, воспринял как шутку (юмор). Подтверждаются указанные выводы суда, в том числе и характеристикой, представленной директором лицея &lt;данные изъяты&gt;, в котором потерпевший проходил обучение в период с ДД.ММ.ГГГГ. по ДД.ММ.ГГГГ. и согласно которой по характеру ФИО1 был скромен, сдержан, однако в кругу одноклассников отличался открытостью характера, оптимизмом и юмором (т.5, л.д. 119). Более того, учитывая постпреступное поведение подсудимого: избавился от вещей погибшего, при этом, подбросив их часть в квартиру последнего; вывез из квартиры и присыпал землей труп потерпевшего; скрыл следы, свидетельствующие о совершенном в его жилище преступлении (помыл пол в квартире, автомобиль); придумал легенду, согласно которой ФИО1 ушел от него и больше на его телефонные звонки не отвечал, которой он придерживался на протяжении продолжительного периода времени, суд приходит к выводу, что указанные доводы подсудимого по-прежнему исходя из его поведения после совершенного преступления являются способом защиты: придерживается новой легенды относительно мотивов совершения преступления, с целью возможного смягчения наказания за совершенное им преступление. Исходя из вышеуказанного, не свидетельствует о нетрадиционной сексуальной ориентации потерпевшего и тот факт, что при обнаружении его трупа на нем были надеты только трусы, поскольку как было установлено в ходе судебного разбирательства по делу, с целью сокрытия следов преступления подсудимый избавлялся, в том числе и от одежды погибшего. При этом, суд приходит к выводу, что в ходе совместного распития спиртного между ФИО2 и ФИО1 действительно произошел конфликт. Однако, считает необоснованными, как не нашедшие своего объективного подтверждения, доводы подсудимого в той части, согласно которой конфликт возник в связи с проявлениями со стороны потерпевшего нетрадиционной сексуальной ориентации и сделанном в связи с указанным подсудимому непристойном предложении. На основе совокупности исследованных доказательств, суд приходит к выводу, что конфликт между подсудимым и потерпевшим возник на почве личных неприязненных отношений. На основании изложенного суд, в том числе и соглашаясь с доводами государственного обвинения в указанной части, приходит к выводу, что из предъявленного подсудимому обвинения подлежит исключению указание на обстоятельства, согласно которым ФИО1 предложил ФИО2 поцеловаться и совершить оральный половой акт. Оценивая показания свидетеля Свидетель №1, данные им при производстве предварительного расследования 06.10.2024 и оглашенные в ходе судебного заседания (т.2, л.д.12-14), суд приходит к следующим выводам. Перед началом допроса свидетелю разъяснялись права и обязанности, предусмотренные ст. УПК Российской Федерации и то, что эти показания могут быть использованы в качестве доказательств по уголовному делу, в том числе и в случае последующего отказа от этих показаний, он был предупрежден об уголовной ответственности за дачу заведомо ложных показаний по ст. 307 УК РФ , о чем свидетельствует наличие соответствующих подписей указанного свидетеля. После производства допроса, с содержанием своих показаний, зафиксированных в протоколе, он ознакомился путем личного прочтения, о чем свидетельствует наличие соответствующей записи и подписи Свидетель №1, замечаний и дополнений от него не поступило. Таким образом, нарушений уголовно-процессуального законодательства при проведении следственного действия с участием свидетеля Свидетель №1 в ходе предварительного расследования, судом не выявлено. Данные показания были получены, в том числе и в соответствии с требованиями ч.2 ст. УПК Российской Федерации. После оглашения данных показаний, в ходе судебного заседания свидетель Свидетель №1 их подтвердил в полном объеме, при этом уточнив, о чем подробно указано выше. Показания свидетеля Свидетель №1, данные им в суде, хотя и не тождественны показаниям, данным в ходе предварительного расследования, но существенных противоречий не содержат. Исходя из вышеизложенного, суд в этой части, как достоверные принимает показания свидетеля Свидетель №1 данные им в ходе предварительного расследования и подтвержденные последним в ходе судебного заседания, поскольку они согласуются с другими доказательствами, исследованными в зале судебного заседания. При этом, показания свидетеля, данные в ходе предварительного расследования, принимаются судом, в том числе и с учетом дополнений и уточнений, данных указанным лицом в ходе судебного следствия, поскольку существенных противоречий относительно юридически значимых обстоятельств дела данные показания не содержат, а возникшие расхождения в показаниях свидетеля на следствии и в суде были выяснены и устранены при исследовании показаний в судебном заседании. Исходя из вышеизложенного, суд приходит к выводу о том, что показания свидетеля Свидетель №1, данные им в ходе предварительного расследования, являются допустимыми и достоверными доказательствами и наряду с другими, исследованными и приведенными в приговоре, подтверждают вину подсудимого в совершенном им преступлении. Вместе с тем к показаниям свидетеля Свидетель №1, данным, как в ходе предварительного расследования, так и в ходе судебного разбирательства, в той части согласно которым поведение ФИО1 было расценено им, как поведение человека, который является нетрадиционной сексуальной ориентации, суд относится критически и не принимает во внимание, поскольку показания свидетеля в указанной части носят субъективный характер, своего объективного подтверждения не нашли, опровергаются исследованными доказательствами, о чем подробно указано выше. На основании изложенного, оценив в совокупности все доказательства, представленные сторонами и исследованные в судебном заседании, суд считает, что вина подсудимого ФИО2 в совершении преступления, предусмотренного ч.1 ст. УК Российской Федерации – убийство, то есть умышленное причинение смерти другому человеку, при обстоятельствах, изложенных в описательно-мотивировочной части приговора, установлена и доказана, подтверждается достаточными, допустимыми и достоверными доказательствами, согласующимися между собой взаимно и не противоречащими друг другу, при получении которых не было допущено нарушений уголовно-процессуального законодательства. К такому выводу суд пришел исходя из анализа, как показаний самого подсудимого ФИО2 данных им в ходе предварительного расследования, и в полном объеме подтверждённых в судебном заседании, так и других доказательств по делу, анализ которых был подробно приведен выше. Локализация, механизм, давность образования имевшихся у потерпевшего телесных повреждений, время наступления смерти ФИО1 объективно установлены из заключения эксперта № от ДД.ММ.ГГГГ, заключения эксперта №/МК от ДД.ММ.ГГГГ, показаний специалиста (заместителя начальника по экспертной работе ГБУЗ АО «Амурское бюро судебно- медицинской экспертизы») ФИО28 от ДД.ММ.ГГГГ, протокола осмотра трупа от ДД.ММ.ГГГГ, показаний подсудимого ФИО2, данными им как в ходе предварительного расследования, так и в ходе судебного разбирательства, а также иных доказательств по делу, анализ которых был подробно приведен выше. Место совершения преступления, а именно &lt;адрес&gt; пгт. &lt;адрес&gt; объективно установлено из протокола обыска от 28.08.2024 (т.2, л.д.197-226), протокола дополнительного осмотра места происшествия (вышеуказанной квартиры) от 02.09.2024 (т.3 л.д.21-27), показаний подсудимого ФИО2, данными как в ходе предварительного расследования, так и в судебном заседании, протокола проверки показаний подозреваемого ФИО2 на месте от 02.09.2024 (т.2, л.д. 64-94), анализ которых был подробно приведен выше. В силу правовой позиции нашедшей свое отражение в пункте 3 Постановления Пленума Верховного Суда РФ от 27 января 1999 г. №1 «О судебной практике по делам об убийстве» необходимо отграничивать убийство от умышленного причинения тяжкого вреда здоровью, повлекшего смерть потерпевшего, имея в виду, что при убийстве умысел виновного направлен на лишение потерпевшего жизни, а при совершении преступления, предусмотренного ч. 4 ст. 111 УК РФ , отношение виновного к наступлению смерти потерпевшего выражается в неосторожности. При решении вопроса о направленности умысла виновного следует исходить из совокупности всех обстоятельств содеянного и учитывать, в частности, способ и орудие преступления, количество, характер и локализацию телесных повреждений (например, ранения жизненно важных органов человека), а также предшествующее преступлению и последующее поведение виновного и потерпевшего, их взаимоотношения. При решении вопроса о направленности умысла ФИО2 суд исходит из совокупности всех обстоятельств содеянного и учитывает, в частности, предшествующую преступлению конфликтную ситуацию (конфликт) между потерпевшим и подсудимым, возникшие в связи с указанным у ФИО2 личные неприязненные отношения (личная неприязнь) по отношению к ФИО1, характер совершенного преступления в отношении потерпевшего, механизм образования (способ), орудие преступления, количество, характер и локализацию телесных повреждений, имеющихся у потерпевшего (нанесение 1 (одного) удара кулаком в область живота, а затем не менее 4 (четырех) ударов клинком ножа в область шеи, а также 1 (одного) удара клинком ножа в область живота, то есть в место расположения жизненно-важных органов человеческого тела), предшествующее преступлению поведение подсудимого и потерпевшего, последующее (постпреступное) поведение виновного (вывез из квартиры и присыпал землей труп потерпевшего; скрыл следы, свидетельствующие о совершенном в его жилище преступлении, придумал легенду, о чем подробно указано выше), а также взаимоотношения между потерпевшим ФИО1 и подсудимым ФИО2, характер которых с достоверностью установлен судом на основе представленных сторонами доказательств, анализ которых подробно приведен выше, и согласно которым ФИО2 и ФИО1 являлись коллегами по работе, накануне совершенного ФИО2 преступления совместно распивали спиртные напитки. Нанося не менее 4 (четырех) ударов клинком ножа в область шеи, а также 1 (один) удар в область живота потерпевшего ФИО1, то есть в место расположения жизненно-важных органов человеческого тела, подсудимый не мог не осознавать (не понимать), что указанные действия неизбежно повлекут за собой причинение его смерти, и соответственно обстоятельства содеянного подсудимого свидетельствуют о том, что подсудимый осознавал общественную опасность и противоправный характер своих действий, предвидел в результате их совершения неизбежность наступления общественно опасных последствий в виде смерти ФИО1, и, желал наступления указанных последствий, то есть действовал с прямым умыслом. Указанные выводы суда подтверждаются исследованными в ходе судебного заседания доказательствами, анализ которых подробно приведен выше, в том числе и показаниями подсудимого ФИО2, данными им в ходе предварительного расследования и в полном объеме подтвержденными в судебном заседании, согласно которым «нож взял, поскольку хотел припугнуть ФИО1, но в итоге от злости, подойдя к последнему, нанес тому удары ножом в область шеи слева. Сопротивление ФИО1 не оказывал, для того все произошло неожиданно, удары он нанес быстро…Он умышленно причинил смерть ФИО1, нанеся последнему около 4 ударов ножом в область шеи слева, а также один удар ножом в область живота, от которых ФИО1 скончался...» Между умышленными действиями ФИО2 в результате которых наступила смерть потерпевшего ФИО1 имеется прямая причинно - следственная связь, что также подтверждается показаниями подсудимого ФИО2, данными как в ходе предварительного расследования, так и в ходе судебного разбирательства по делу, протоколом проверки показаний подозреваемого ФИО2 на месте от 02.09.2024, протоколом осмотра трупа от 02.09.2024, заключением эксперта № от ДД.ММ.ГГГГ, показаниями специалиста ФИО28, анализ которых был подробно приведен выше. Мотивом совершения данного преступления явились внезапно возникшие личные неприязненные отношения (личная неприязнь) ФИО2 к ФИО1, обусловленные произошедшим с ним конфликтом, возникшим во время совместного распития спиртных напитков. Указанные выводы суда подтверждаются исследованными в ходе судебного заседания доказательствами, в том числе и показаниями подсудимого ФИО2, данными как в ходе предварительного расследования, так и в суде из которых следует, что удары ножом ФИО1 он наносил в связи с тем, что был зол на последнего («взбешен его поведением»). При этом, доводы подсудимого ФИО2, согласно которым поводом для конфликта и дальнейшего совершения им преступления, послужило поведение потерпевшего, которое выразилось в проявлении со стороны последнего нетрадиционной сексуальной ориентации и сделанном в связи с указанным подсудимому непристойном предложении был проверен в судебном заседании, и не нашел своего объективного подтверждения, в связи с чем признан судом несостоятельным, о чем подробно указано выше. При этом в действиях подсудимого ФИО2 отсутствуют признаки состояния необходимой обороны, превышения пределов необходимой обороны. Указанные выводы суда подтверждаются исследованными в ходе судебного заседания доказательствами, анализ которых был подробно приведен выше, в том числе и: - показаниями подсудимого ФИО2, данными им в ходе предварительного расследования, и в полном объеме подтверждёнными в суде, а также пояснениями подсудимого ФИО2, которые нашли свое подробное изложение в протоколе проверки его показаний на месте от 02.09.2024 (т.2 л.д. 64-94), из которых следует, что «около четырех быстрых ударов ножом в область шеи слева он нанес ФИО1 тогда, когда потерпевший танцевал, а он в это время, вернувшись из кухни в зал, подошел к тому вплотную со стороны лица, при этом, он (ФИО3) ничего не говорил. Через некоторое время последующий удар ножом он нанес в тот момент, когда ФИО1 лежал в зале на полу и от боли издавал громкие звуки; - заключением эксперта № от ДД.ММ.ГГГГ (судебно-медицинская экспертиза), согласно которому у ФИО2 каких-либо телесных повреждений в области головы, туловища, верхних и нижних конечностей не обнаружено. Помимо этого, у суда нет оснований полагать, что в момент совершения инкриминируемого деяния ФИО2 находился в состоянии внезапно возникшего сильного душевного волнения (аффекта) или длительной психотравмирующей ситуации, поскольку действия подсудимого носили последовательный, целенаправленный характер, что подтверждается доказательствами, исследованными в ходе судебного заседания, анализ которых подробно приведен выше, а также заключением комиссии экспертов № от ДД.ММ.ГГГГ (амбулаторная судебно-психиатрическая экспертиза), согласно которому у ФИО2 в юридически значимый период не наблюдалось и признаков какого-либо временного психического расстройства, его действия носили последовательный, целенаправленный характер, в его поведении отсутствовали признаки нарушенного сознания, бреда, галлюцинаций, он мог в полной мере осознавать фактический характер и общественную опасность своих действий и руководить ими (т. 4, л.д. 103-104). Оснований подвергать сомнению выводы данной судебной экспертизы судом не установлено, сторонами не представлено. На основании изложенного суд деяние ФИО2 квалифицирует по ч.1 ст. УК Российской Федерации, как убийство, то есть умышленное причинение смерти другому человеку. ФИО2 на учете у врача-психиатра не состоит (т. 4, л.д. 129, 132). Согласно заключению комиссии экспертов № от ДД.ММ.ГГГГ (амбулаторная судебно-психиатрическая экспертиза), ФИО2 хроническим психическим расстройством, слабоумием, либо иным болезненным состоянием психики, которое лишало бы его возможности осознавать фактический характер и общественную опасность своих действий и руководить ими в период инкриминируемого ему деяния, не страдал и не страдает в настоящее время. У ФИО2 в юридически значимый период не наблюдалось и признаков какого-либо временного психического расстройства, его действия носили последовательный, целенаправленный характер, в его поведении отсутствовали признаки нарушенного сознания, бреда, галлюцинаций, он мог в полной мере осознавать фактический характер и общественную опасность своих действий и руководить ими. По своему психическому состоянию в настоящее время ФИО2 может понимать характер и значение уголовного судопроизводства и своего процессуального положения, осуществлять действия, направленные на реализацию своих процессуальных прав и обязанностей, правильно воспринимать обстоятельства, имеющие значение для уголовного дела, давать показания. Психическое состояние ФИО2 не связано с возможностью причинения этим лицом иного существенного вреда, либо с опасностью для себя и для других лиц, поэтому в применении принудительных мер медицинского характера он не нуждается. Клинических признаков алкоголизма и наркомании у ФИО2 не выявлено, в лечении он не нуждается (т. 4, л.д. 103-104). Оценивая изложенное заключение экспертизы, суд принимает его как допустимое и достоверное доказательство, поскольку оно получено в соответствии с действующим уголовно-процессуальным законом, дано компетентными лицами, на основе специальных научных познаний и опыта работы в соответствующей области, и не противоречат обстоятельствам дела и иным доказательствам. Оснований подвергать сомнению выводы данной судебной экспертизы суд не усматривает. Поведение ФИО2 в судебном заседании и в ходе предварительного расследования не вызывает у суда сомнений в его психическом здоровье. Каких-либо новых обстоятельств, которые бы ставили под сомнение заключение комиссии экспертов, в судебном заседании установлено не было. На основании изложенного и материалов дела, касающихся личности подсудимого, а также обстоятельств совершения им преступления, суд признает, что ФИО2 является вменяемым лицом в отношении инкриминируемого ему преступления и подлежит уголовной ответственности за свои действия. Согласно ч. 3 ст. УК Российской Федерации, при назначении наказания учитываются характер и степень общественной опасности преступления, и личность виновного, в том числе обстоятельства, смягчающие и отягчающие наказание, а также влияние назначенного наказания на исправление осужденного и на условия жизни его семьи. Совершенное подсудимым ФИО2 преступление, предусмотренное ч.1 ст. УК Российской Федерации, в соответствии с ч.5 ст. УК Российской Федерации, относится к категории особо тяжких преступлений. Обстоятельствами, смягчающими наказание ФИО2, в соответствии с п.п. «г,и» ч.1 ст. УК Российской Федерации, суд признает: - наличие малолетнего ребенка у виновного (т. 4, л.д. 126); - явку с повинной (т.2, л.д. 35-39), поскольку уголовное дело по ч.1 ст. 105 УК РФ возбуждено 28.08.2024 не в отношении конкретного лица, а по факту безвестного исчезновения ФИО1, лишь при наличии достаточных данных, указывающих на признаки указанного преступления, при отсутствии достаточных сведений о фактических обстоятельствах его совершения и данных о местонахождении тела потерпевшего. При этом, ФИО2 по подозрению в совершении указанного преступления был фактически задержан только после оформления указанного процессуального документа (т.2, л.д. 40-43 (задержан в 12:00, протокол явки с повинной оформлен в период с 10:09 по 10:35). Также, только после написания явки с повинной ФИО2 был допрошен в качестве подозреваемого, с ним проведены иные следственные действия, направленные на закрепление полученных доказательств, в том числе и проверка показания на месте. При этом, при оформлении явки с повинной ФИО2 сотруднику правоохранительного органа было сообщено и об обстоятельствах совершенного им преступления, которые в виду выраженных гнилостных изменений трупа не могли быть самостоятельно установлены, в том числе и при осмотре трупа (при его обнаружении) и при производстве судебно- медицинской экспертизы, а именно о факте нанесения им не менее четырех ударов ножом в область шеи потерпевшего, что впоследствии также легло в основу предъявленного обвинения. Кроме того, при написании явки с повинной им также была составлена схема с указанием местонахождения автомобиля, на котором был вывезен труп, а также место сокрытия трупа ФИО1; - активное способствование раскрытию и расследованию преступления, поскольку в ходе предварительного расследования подсудимый подробно рассказал об обстоятельствах совершенного им преступления, давал правдивые (за исключением указанной выше части, к которым суд относится критически) показания, принимал активное участие в следственных действиях, в том числе и проверке его показаний на месте, в ходе которого им наглядно был продемонстрирован механизм причинения потерпевшему телесных повреждений, что в дальнейшем легло в основу предъявленного обвинения, то есть он представил органам следствия информацию, имеющую значение для раскрытия и расследования преступления, кроме того, наглядно указал место сокрытия трупа потерпевшего, который впоследствии и был обнаруженном на указанном подсудимом участке местности, указал место нахождения орудий преступления (ножей), одежды, в которой находился в момент совершения преступления, которые впоследствии были изъяты сотрудниками правоохранительных органов, что подтверждается, в том числе и протоколом дополнительного осмотра места происшествия от 02.09.2024 (т.3, л.д. 21-27), протоколом осмотра места происшествия от 02.09.2024 (т.3, л.д.28-39). В соответствии с ч.2 ст. УК Российской Федерации, в качестве обстоятельств, смягчающих наказание подсудимого, суд также признает полное признание подсудимым своей вины, раскаяние в содеянном. При этом, суд не находит оснований для признания подсудимому ФИО2 в качестве обстоятельства смягчающего наказания, предусмотренного п. «з» ч.1 ст. 61 УК РФ , противоправность или аморальность поведения потерпевшего, которое могло явиться поводом для преступления, поскольку как было указано выше доводы подсудимого в указанной выше части, а именно, что поводом для конфликта и дальнейшего совершения им преступления, послужило поведение потерпевшего, которое выразилось в проявлении со стороны последнего нетрадиционной сексуальной ориентации и сделанном в связи с указанным подсудимому непристойном предложении, - не нашли своего объективного подтверждения, признаны судом несостоятельным. Обстоятельств, отягчающих наказание ФИО2, предусмотренных ч.1 ст. УК Российской Федерации, судом не установлено. При этом, учитывая обстоятельства совершения указанного преступления, суд приходит к убеждению, что именно употребление алкоголя и последовавшее за этим опьянение, ослабило нравственно волевой контроль подсудимого ФИО2 за своим поведением и подтолкнуло его к совершению данного деяния. В связи с чем, в соответствии с ч.1.1 ст. УК Российской Федерации, с учетом характера и степени общественной опасности преступления, обстоятельств его совершения, влияния состояния опьянения на поведение лица при совершении преступления, данных о личности виновного, суд обстоятельством, отягчающим наказание ФИО2, признает совершение преступления в состоянии опьянения, вызванном употреблением алкоголя. При этом, судом при признании данного отягчающего обстоятельства также учитываются и показания ФИО2 данные им суду, согласно которым «он находился в средней степени алкогольного опьянения. Полагает, что если бы на тот момент был трезвым, то его реакция не была бы такой сильной по отношению к поведению и действиям ФИО1 Этот конфликт можно было решить по-другому… Полагает, что, скорее всего, в данной ситуации на его поведение повлияло употребление алкоголя…», а также пояснения ФИО2 данные им при производстве амбулаторной судебно - психиатрической экспертизы № от ДД.ММ.ГГГГ, согласно которым «…он понял, что убил ФИО1 Пришло нормальное осознание, что человека нельзя убивать. Опьянение подействовало...». Исследовав сведения, характеризующие личность подсудимого ФИО2 и потерпевшего ФИО1, суд установил следующее: Подсудимый ФИО2 ранее не судим (т.4, л.д. 135, 136, 142), на учете у врачей психиатра и нарколога не состоит (т.4, л.д. 129, 130, 132), имеет постоянное место жительства и регистрацию на территории &lt;адрес&gt; (т.4 л.д 123.), трудоустроен. Согласно справке-характеристике, предоставленной ОМВД России по Магдагачинскому району от 30.08.2024, следует, что ФИО2 характеризуется посредственно. Со стороны родственников, соседей, управляющей компанией, поселковой администрацией жалоб и замечаний не поступало. В употреблении спиртных напитков не замечен (т.4, л.д. 146). Согласно характеристике, предоставленной МО МВД России «Тындинский» от 30.08.2024 следует, что жалоб на ФИО2 не поступало, привлекался к административной ответственности по ч.1 ст. 6.9 , ч. 1 ст. 20.25 КоАП РФ. На профилактическом учете в МО МВД России «Тындинский» не состоит (т. 4, л.д. 148). Согласно характеристике с места работы от 24.10.2024 следует, что ФИО2 принят ДД.ММ.ГГГГ в &lt;данные изъяты&gt;. За время работы зарекомендовал себя как инициативный, ответственный сотрудник. Со своими обязанностями справлялся в полной мере. С коллегами поддерживал деловые, корректные, благожелательные отношения. Соблюдал выполнение правил и норм повседневной деловой этики и порядочности на работе. Критику в свой адрес воспринимает спокойно, имеющиеся недостатки устранял в короткие сроки. На работу не опаздывал, дисциплинирован, опрятен, аккуратен (т. 4, л.д. 151). Согласно характеристике, предоставленной соседями по месту жительства ФИО2, за период проживания ФИО2 зарекомендовал себя исключительно с положительной стороны, в чрезмерном употреблении алкогольных напитков, рукоприкладстве, агрессивном поведении по отношению к близким или другим лицам замечен не был. К соседям относился приветливо, уважительно, в общении вежлив, внимателен, учтив, внешне опрятен (т.5, л.д. 122, 135). Таким образом, с учетом всех данных характеризующих личность подсудимого, в том числе нашедших свое отражение и в показаниях свидетелей: Свидетель №1, Свидетель №5, Свидетель №8, Свидетель №9, Свидетель №10, ФИО67., ФИО84., суд считает, что ФИО2 в целом характеризуется с удовлетворительной стороны. Материалами дела потерпевший ФИО1 характеризуется следующим образом: ранее не судим (т.4, л.д.119, 120), на учете у врачей психиатра и нарколога не состоял (т.4, л.д. 114, 116, 117,118), имел постоянное место жительства и регистрацию на территории &lt;адрес&gt; (т.4, л.д.110), состоял в зарегистрированном браке (т.4, л.д.111), был трудоустроен. Согласно характеристике директора лицея &lt;данные изъяты&gt; следует, что ФИО1 за время обучения: ДД.ММ.ГГГГ.г. зарекомендовал себя как человек, который по характеру скромен, сдержан, однако в кругу одноклассников отличался открытостью характера, оптимизмом и юмором. Чуткий к несправедливости. При необходимости отстаивал свои взгляды и позицию, проявляя при этом твердость, решительность и умение адекватно реагировать на критику или противоположное мнение. Имел отзывчивый характер, пользовался уважением и доверием среди товарищей. Ответственно и добросовестно выполнял обязанности в классном коллективе. Доброта, скромность, отзывчивость - основные черты его характера (т.5, л.д.119). Согласно характеристике, предоставленной первым проректором &lt;данные изъяты&gt; за годы обучения: с ДД.ММ.ГГГГ по ДД.ММ.ГГГГ ФИО1 зарекомендовал как человек ответственный, добросовестный и инициативный. Целеустремленный, творческий и находчивый. Отличался твердыми моральными принципами и сформированной гражданской позицией. Имел спокойный характер, позитивное мышление, избегал конфликтных ситуаций, тактичен. Пользовался авторитетом среди однокурсников и с уважением относился к преподавателям (т.5 л.д. 118). Согласно отзыву - характеристике, предоставленной директором &lt;данные изъяты&gt;, ФИО1 работал в указанной организации с ДД.ММ.ГГГГ. Зарекомендовал себя как исполнительный, ответственный работник. Дисциплинированный, энергичный и перспективный специалист. Стрессоустойчив, спокойно воспринимал критические замечания, не конфликтен. В общении с сотрудниками вежлив и тактичен. Отличался пунктуальностью и доброжелательностью (т.5, л.д. 120) Согласно характеристике, предоставленной председателем правления &lt;данные изъяты&gt; ФИО1 с ДД.ММ.ГГГГ года проживал в квартире совместно с супругой – ФИО34 Жалоб в отношении ФИО1 не поступало. Конфликтов с соседями с его стороны не было. В пьяных компаниях, а также в нарушении общественного порядка замечен не был (т.5, л.д. 121). Таким образом, с учетом всех данных характеризующих личность ФИО1, в том числе нашедших свое отражение и в показаниях потерпевших: Потерпевший №1, ФИО34, свидетелей: ФИО15 ФИО31, ФИО32, ФИО33, суд считает, что ФИО1 в целом характеризуется с положительной стороны. При назначении подсудимому ФИО2 наказания суд, в соответствии с ч.3 ст. УК Российской Федерации, учитывает характер и степень общественной опасности совершённого преступления, относящегося согласно ч.5 ст. УК Российской Федерации, по своей категории к особо тяжким преступлениям, личность виновного, в том числе наличие смягчающих и наличие отягчающего наказание обстоятельств, а также влияние назначаемого наказания на исправление осужденного и на условия жизни его семьи. Исходя из совокупности изложенных обстоятельств, суд приходит к выводу о том, что наказание ФИО2 за совершенное им преступление должно быть назначено только в виде лишения свободы на определенный срок. Данный вид наказания будет отвечать целям восстановления социальной справедливости, исправлении подсудимого, а также предупреждения совершения им новых преступлений. Другие виды наказания, по мнению суда, не окажут должного влияния на исправление осужденного, не смогут обеспечить достижения целей наказания. Суд, учитывая фактические обстоятельства совершенного преступления, характер и степень его общественной опасности (преступление совершено против жизни человека), личность виновного, в том числе наличия как смягчающих, так и отягчающего наказание обстоятельств, приходит к выводу о невозможности исправления осужденного без реального отбывания наказания и не находит оснований для применения к ФИО2 условного осуждения, в соответствии со ст. УК Российской Федерации. При решении вопроса о назначении дополнительного наказания в виде ограничения свободы, предусмотренного санкцией ч. 1 ст. УК Российской Федерации, суд с учетом наличия вышеуказанных обстоятельств смягчающих наказание, считает возможным его ФИО2 не назначать. Исключительных обстоятельств, связанных с целями и мотивами преступления, ролью виновного, его поведением во время и после совершения преступления, других обстоятельств, существенно уменьшающих степень общественной опасности преступления и позволяющих применить ст. УК Российской Федерации, а также обстоятельств, позволяющих на основании ч.6 ст. УК Российской Федерации изменить категорию совершенного ФИО2 преступления, на менее тяжкую, не имеется. Разрешая вопрос о возможности изменения категории совершенного ФИО2 преступления, на менее тяжкую, суд принял во внимание: способ совершения преступления, степень реализации преступных намерений, вид умысла, мотив, цель совершения деяния, характер и размер наступивших последствий, а также другие фактические обстоятельства преступления, влияющие на степень его общественной опасности и не нашел оснований для применения положений части 6 статьи 15 УК РФ , поскольку фактические обстоятельства совершенного преступления не свидетельствуют о меньшей степени его общественной опасности. Отбывать наказание в виде лишения свободы ФИО2 в соответствии с п. «в» ч.1 ст. 58 УК РФ надлежит в исправительной колонии строгого режима. В соответствии с п. 10 ч.1 ст. УПК Российской Федерации, принимая решение о мере пресечения, с учетом характера и степени общественной опасности совершенного преступления, против личности, относящегося к категории особо тяжких, конкретных обстоятельств дела, личности виновного, а также в связи с тем, что ФИО2 назначается наказание в виде лишения свободы, которое подлежит реальному отбытию, суд приходит к выводу о невозможности изменения избранной в отношении него меры пресечения в виде заключения под стражу на другую, более мягкую, не связанную с лишением свободы и считает необходимым избранную в отношении ФИО2 меру пресечения в виде содержания под стражей до вступления приговора суда в законную силу оставить без изменений. Разрешая вопрос о заявленных потерпевшими Потерпевший №1, ФИО34 гражданских исках, суд приходит к следующему. В ходе предварительного расследования потерпевшей Потерпевший №1 заявлен гражданский иск о взыскании компенсации морального вреда на сумму 3 000 000 (три миллиона) рублей 00 копеек и суммы материального ущерба от преступления на сумму 116 643 (сто шестнадцать тысяч шестьсот сорок три) рубля 00 копеек. Заявленные исковые требования потерпевшей обоснованы тем, что смерть сына явилась для нее неожиданностью и стала сильнейшим психологическим ударом, причинив нравственные страдания в виде глубоких переживаний, полученного стресса, чувства потери и горя. Утрата родного и близкого человека вызвала тяжелую душевную травму. После смерти сына состояние ее здоровья значительно ухудшилось. Гибель сына сама по себе является необратимым обстоятельством, нарушающим ее психическое благополучие, является наиболее сильным переживанием, препятствующим социальному функционированию и адаптации к новым жизненным обстоятельствам, нарушает неимущественные права на семенные связи. Кроме того, для участия в поисках пропавшего без вести пропавшего сына она была вынуждена прибыть по месту командировки сына из &lt;адрес&gt; в &lt;данные изъяты&gt;, находилась в &lt;данные изъяты&gt; с 22.08.2024 г. по 04.09.2024 г. Ею были понесены расходы на проезд на общую стоимость 94 643 рубля и проживание в &lt;адрес&gt; с 22.08.2024 по 04.09.2024 (11 суток) на общую сумму 22 000 рублей, о чем ей представлены соответствующие - подтверждающие указанные расходы документы (т. 2, л.д. 162, т. 5, л.д. 76-78, 79-103). В ходе судебного разбирательства по делу указанные исковые требования потерпевшей Потерпевший №1 поддержаны в полном объеме. Указанный иск не возмещен. В ходе судебного разбирательства потерпевшей ФИО34 заявлен гражданский иск о взыскании компенсации морального вреда на сумму 3 000 000 (три миллиона) рублей 00 копеек и суммы материального ущерба – материальных расходов, понесенных в связи с погребением супруга: ФИО1 на общую сумму 65 800 (шестьдесят пять тысяч восемьсот) рублей 00 копеек. Заявленные исковые требования потерпевшей обоснованы тем, что новость об убийстве ее мужа стала для нее большим ударом. После этого она практически перестала спать и есть, ухудшилось ее физическое и психологическое здоровье. В результате чего была вынуждена обратиться к психотерапевту и начать принимать транквилизаторы. Утратой родного, близкого и любимого человека был нарушен привычный уклад ее жизни. Два месяца она не могла ходить на работу. В состоянии сильнейшего стресса и горя находится до настоящего времени. Ее эмоциональное состояние по-прежнему нестабильно: в любую секунду может начать плакать. Не проходит и дня, чтобы она не думала о своем убитом муже. Кроме того, при организации похорон супруга ею понесены расходы на общую сумму 65 800 рублей: приобретены венки, ленты; организован поминальный обед в столовой на 44 персоны, о чем ей представлены соответствующие - подтверждающие указанные расходы документы (т.5, л.д. 68-69,70-74). В ходе судебного разбирательства по делу указанные исковые требования потерпевшей ФИО34 поддержаны в полном объеме. Указанный иск не возмещен. Государственный обвинитель поддерживает гражданские иски потерпевших Потерпевший №1, ФИО34 в полном объеме. Подсудимый ФИО2 с заявленными гражданскими исками согласен частично, а именно: гражданские иски потерпевших Потерпевший №1 и ФИО34 о компенсации морального вреда в сумме по 3 000 0000 рублей каждый, считает завышенными. При этом, согласен с суммой подлежащей взысканию с него в качестве компенсации морального вреда каждой из потерпевших в размере по 1 500 000 рублей. С гражданским иском потерпевшей Потерпевший №1 о взыскании с него 116 643 (сто шестнадцать тысяч шестьсот сорок три) рубля 00 копеек, как суммы материального ущерба, причиненного в результате совершения преступления, согласен в полном объеме. С гражданским иском потерпевшей ФИО34 о взыскании с него 65 800 (шестьдесят пять тысяч восемьсот) рублей 00 копеек, как суммы материального ущерба – материальных расходов, понесенных в связи с погребением ФИО1 согласен в полном объеме. Рассматривая вопрос о заявленных потерпевшими Потерпевший №1 и ФИО34 гражданских иска в части компенсации морального вреда, суд приходит к следующему. Согласно статьи 151 ГК РФ , если гражданину причинен моральный вред (физические или нравственные страдания) действиями, нарушающими его личные неимущественные права либо посягающими на принадлежащие гражданину нематериальные блага, а также в других случаях, предусмотренных законом, суд может возложить на нарушителя обязанность денежной компенсации указанного вреда. При определении размеров компенсации морального вреда суд принимает во внимание степень вины нарушителя и иные заслуживающие внимания обстоятельства. Суд должен также учитывать степень физических и нравственных страданий, связанных с индивидуальными особенностями гражданина, которому причинен вред. В соответствии с правовой позицией, изложенной в п.1 Постановления Пленума Верховного Суда РФ от 15.11.2022 № 33 «О практике применения судами норм о компенсации морального вреда», под моральным вредом понимаются нравственные или физические страдания, причиненные действиями (бездействием), посягающими на принадлежащие гражданину от рождения или в силу закона нематериальные блага или нарушающими его личные неимущественные права (например, жизнь, здоровье, достоинство личности, свободу, личную неприкосновенность, неприкосновенность частной жизни, личную и семейную тайну, честь и доброе имя, тайну переписки, телефонных переговоров, почтовых отправлений, телеграфных и иных сообщений, неприкосновенность жилища, свободу передвижения, свободу выбора места пребывания и жительства, право свободно распоряжаться своими способностями к труду, выбирать род деятельности и профессию, право на труд в условиях, отвечающих требованиям безопасности и гигиены, право на уважение родственных и семейных связей, право на охрану здоровья и медицинскую помощь, право на использование своего имени, право на защиту от оскорбления, высказанного при формулировании оценочного мнения, право авторства, право автора на имя, другие личные неимущественные права автора результата интеллектуальной деятельности и др.) либо нарушающими имущественные права гражданина. В силу ст. 1101 ГК РФ ,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а также степени вины причинителя вреда в случаях, когда вина является основанием возмещения вреда. При определении размера компенсации вреда должны учитываться требования разумности и справедливости. Характер физических и нравственных страданий оценивается судом с учетом фактических обстоятельств, при которых был причинен моральный вред, и индивидуальных особенностей потерпевшего. В судебном заседании было установлено, что действия ФИО2 находятся в прямой причинной следственной связи с наступившими вредными последствиями - смертью ФИО1 Таким образом, в результате совершенного ФИО2 преступления погиб единственный сын Потерпевший №1 и муж ФИО34 Гибель близкого человека сама по себе является необратимым обстоятельством, нарушающим психическое благополучие родственников и членов семьи, а также неимущественное право на родственные и семейные связи, подобная утрата, безусловно, является тяжелейшим событием в жизни, неоспоримо причинившим нравственные страдания. Разрешая вопрос о заявленном потерпевшей Потерпевший №1 гражданском иске в части компенсации морального вреда суд признает, что гибелью ее единственного сына ей причинена невосполнимая утрата, и Потерпевший №1 в связи с утратой близкого, родного и любимого для нее человека испытала и продолжает испытывать моральный вред, который заключается в долговременных нравственных страданиях (переживаниях, тревогах), ухудшении состояния здоровья, в связи с указанной утратой, что в том числе и подтверждается представленными ей в обоснование заявленного иска документами о состоянии здоровья. На основании изложенного, учитывая характер и степень причиненных потерпевшей Потерпевший №1 нравственных страданий, связанных с индивидуальными особенностями потерпевшей, степень вины подсудимого, фактические обстоятельства дела, требования разумности и справедливости, а также материальное положение подсудимого, суд считает необходимым требования о компенсации морального вреда удовлетворить в полном объеме и в соответствии со ст. 1101 ГК Российской Федерации взыскать с подсудимого ФИО2 в пользу потерпевшей Потерпевший №1 3 000 000 (три миллиона) рублей 00 копеек. Разрешая вопрос о заявленном потерпевшей ФИО34 гражданском иске в части компенсации морального вреда, суд признает, что гибелью мужа, в зарегистрированный брак с которым она вступила 28 июня 2024 года, то есть незадолго до наступления смерти последнего, ей причинена невосполнимая утрата, и ФИО34 в связи с утратой близкого, родного и любимого для нее человека испытала и продолжает испытывать моральный вред, который заключается в долговременных нравственных страданиях (переживаниях, тревогах), ухудшении состояния здоровья, в связи с указанной утратой, что в том числе подтверждается представленными ей в обоснование заявленного иска документами о состоянии здоровья. В связи с чем, учитывая характер и степень причиненных потерпевшей ФИО34 нравственных страданий, связанных с индивидуальными особенностями потерпевшей, степень вины подсудимого, фактические обстоятельства дела, требования разумности и справедливости, а также материальное положение подсудимого, суд считает необходимым требования о компенсации морального вреда удовлетворить в полном объеме и в соответствии со ст. 1101 ГК Российской Федерации взыскать с подсудимого ФИО2 в пользу потерпевшей ФИО34 3 000 000 (три миллиона) рублей 00 копеек. Определяя размер компенсации морального вреда, суд исходит из принципов конституционной ценности жизни, здоровья и достоинства личности (ст. ст. и 53 Конституции Российской Федерации), а также с принципами разумности и справедливости, позволяющими, с одной стороны, максимально возместить причиненный моральный вред, с другой - не допустить неосновательного обогащения потерпевшего и не поставить в чрезмерно тяжелое имущественное положение лицо, ответственное за возмещение вреда. Рассматривая вопрос о возмещении потерпевшей Потерпевший №1 материального ущерба, причиненного преступлением, а именно затрат понесенных на проезд с &lt;адрес&gt; до &lt;адрес&gt; и проживанием в &lt;адрес&gt; на сумму 116 643 рубля и о возмещении потерпевшей ФИО34 материального ущерба, а именно затрат, связанных с похоронами ФИО1 на общую сумму 65 800 рублей, суд приходит к следующему выводу. Потерпевшей Потерпевший №1 в обоснование заявленного гражданского иска в указанной выше части суду представлены копии билетов, кассовый чек, счет, а именно: билет на самолет № по маршруту Минеральные Воды-Благовещенск от ДД.ММ.ГГГГ на сумму 66 779 рублей; билет №№ по маршруту &lt;адрес&gt; – &lt;адрес&gt; от 22 августа 2024 на сумму 1 546 рублей; билет № по маршруту &lt;адрес&gt;-&lt;адрес&gt; от 04.09.2024 на сумму 3 447 рублей; билет № по маршруту &lt;адрес&gt;-&lt;адрес&gt; от 05.09.2024 на сумму 18 091 рубль; билет № по маршруту &lt;адрес&gt;-&lt;адрес&gt; от 05.09.2024 на сумму 4 780 рублей; кассовый чек № и счет № на проживание от 29.10.2024 на сумму 22 000 рублей. Таким образом потерпевшей Потерпевший №1 представлены суду документы подтверждающие затраты связанные с проездом и проживанием на общую сумму 116 643 (сто шестнадцать шестьсот сорок три) рубля 00 копеек. В судебном заседании установлено, что выезд Потерпевший №1 в &lt;адрес&gt; и обратно в &lt;адрес&gt;, а также проживание в указанном населенном пункте (&lt;адрес&gt;) непосредственно связан и обусловлен безвестным исчезновением ее сына - ФИО1, тело которого с признаками насильственной смерти в дальнейшем было обнаружено. При этом, действия ФИО2 находятся в прямой причинной следственной связи с наступившими вредными последствиями - смертью ФИО1 В соответствии с ч. 1 ст. 1064 Гражданского кодекса Российской Федерации вред, причиненный личности или имуществу гражданина, подлежит возмещению в полном объеме лицом, причинившим вред. При таких обстоятельствах суд, руководствуясь ст. 1064 ГК Российской Федерации считает, что гражданский иск потерпевшей Потерпевший №1 в части взыскания, затрат, связанных с проездом и проживанием (материальный ущерб, причиненный преступлением) в сумме 116 643 (сто шестнадцать шестьсот сорок три) рубля 00 копеек, подлежит удовлетворению в полном объеме. Удовлетворяя указанное требование, суд считает, что расходы за проезд и проживание заявлены в разумных пределах. Также суд учитывает мнение гражданского ответчика – подсудимого ФИО2, который иск в этой части признал в полном объёме. Рассматривая вопрос о возмещении потерпевшей ФИО34 материального вреда, а именно затрат, связанных с похоронами ФИО1, на сумму 65 800 рублей суд приходит к следующему выводу. Так, потерпевшей ФИО34 в обоснование заявленного гражданского иска суду представлены товарные чеки, счет и чеки, подтверждающие расходы, связанные с погребением (венки, ленты), организацией поминального обеда, а именно: товарный и кассовый чек от ДД.ММ.ГГГГ на сумму 21 800 рублей; счет от ДД.ММ.ГГГГ и чек № от 13.11.224 на сумму 44 000 рубля. Таким образом потерпевшей ФИО34 представлены суду документы подтверждающие затраты связанные с похоронами (погребением) ФИО1 (материальный ущерб) на общую сумму 65 800 (шестьдесят пять тысяч восемьсот) рублей. Согласно ст. 1094 ГК Российской Федерации лица, ответственные за вред, вызванный смертью потерпевшего, обязаны возместить необходимые расходы на погребение лицу, понесшему эти расходы. При таких обстоятельствах суд, руководствуясь ст. 1094 ГК Российской Федерации считает, что гражданский иск потерпевшей ФИО34 в части взыскания, затрат, связанных с погребением ФИО1 (материальный ущерб) в сумме 65 800 рублей подлежит удовлетворению в полном объеме. Удовлетворяя указанное требование, суд считает, что ритуальные расходы заявлены в разумных пределах. Также суд учитывает мнение гражданского ответчика – подсудимого ФИО2, который иск в этой части признал в полном объёме. В ходе предварительного расследования, в качестве мер по обеспечению гражданского иска на основании постановления Благовещенского городского суда Амурской области от 18 октября 2024 года наложен арест на имущество, находящееся в собственности ФИО2: автомобиль марки «&lt;данные изъяты&gt;», ДД.ММ.ГГГГ года выпуска, шасси (рама) №№ в виде запрета собственнику распоряжаться данным имуществом. Решая вопрос о мерах по обеспечению гражданского иска, суд, учитывая, что исковые требования потерпевших Потерпевший №1 и ФИО34 о компенсации морального вреда и материального ущерба, причиненного преступлением, удовлетворены судом в полном объеме, и руководствуясь ч.9 ст. УПК Российской Федерации, согласно которой наложение ареста на имущество отменяется на основании постановления, определения лица или органа, в производстве которого находится уголовное дело, когда в применении этой меры отпадает необходимость, приходит к выводу, что при таких обстоятельствах, в целях обеспечения надлежащего исполнения приговора, в части гражданского иска, арест, наложенный на имущество, находящееся в собственности ФИО2: автомобиль марки «&lt;данные изъяты&gt;», № года выпуска, шасси (рама) № № в виде запрета собственнику распоряжаться данным имуществом, подлежит сохранению до исполнения приговора в части гражданского иска. Как следует из материалов дела, в ходе предварительного расследования, подсудимый ФИО2 ходатайствовал о предоставлении ему защитника по назначению, в связи с чем, на предварительном следствии, защитники участвовали в деле по назначению органов предварительного расследования, отказа от участия защитника подсудимый не заявлял (т.2, л.д. 25, 28, 115). Таким образом, выплаченные на основании постановлений следователя по особо важным делам первого отдела по расследованию особо важных дел СУ СК России по Амурской области ФИО35 от 24.10.2024, 28.10.2024 из федерального бюджета за осуществление защиты на предварительном расследовании вознаграждения: - адвокату Кулакову С.Р. в сумме 4938 рублей 00 копеек (т.4 л.д. 193-194); - адвокату Морар О.М. в сумме 16 695 рублей 00 копеек (т.4 л.д. 196-197), суд в соответствии с п.5 ч.2 ст. 131 УПК РФ признает процессуальными издержками, которые в соответствии с ч.1 ст. 132 УПК РФ подлежат взысканию с осужденного. Оснований для освобождения осужденного ФИО2 от уплаты указанных процессуальных издержек с учетом его возраста, состояния здоровья, трудоспособности, имущественного положения, суд не находит. В связи с чем, данные процессуальные издержки (оплата труда адвокатов на стадии предварительного расследования) подлежат взысканию с осужденного ФИО2 в доход федерального бюджета в указанных размерах. В соответствии с ч.3 ст. УПК Российской Федерации, после вступления приговора в законную силу вещественные доказательства по делу: - марлевый тампон со смывом вещества, похожего на кровь, с подножки багажника автомобиля марки «&lt;данные изъяты&gt;», № г. в.; марлевый тампон с объектом, похожим на волос, и со смывом вещества, похожего на кровь, с подножки багажника автомобиля марки &lt;данные изъяты&gt;», № г.в.; марлевый тампон со смывом с рукояти рычага автоматической коробки переключения передач автомобиля марки «&lt;данные изъяты&gt;», № г.в.; фрагмент обшивки карты пассажирской двери автомобиля марки «&lt;данные изъяты&gt;», № г.в.; резиновый уплотнитель края багажника автомобиля марки «&lt;данные изъяты&gt;», № г.в., со следами вещества, похожего на кровь; фрагмент обоев с веществом, похожим на кровь, со стены &lt;адрес&gt;; фрагменты обоев с веществом, похожим на кровь, со стены &lt;адрес&gt;; марлевый тампон со смывом вещества, похожего на кровь, с поверхности панели в прихожей &lt;адрес&gt;; два марлевых тампона со смывом вещества, похожего на кровь, с поверхности пола в кухне &lt;адрес&gt;; марлевый тампон со смывом вещества, похожего на кровь, с поверхности чайника в кухне &lt;адрес&gt;; марлевый тампон со смывом вещества, похожего на кровь, с поверхности батареи в кухне &lt;адрес&gt;; брюки ФИО2; рубашка ФИО2, футболка и шорты ФИО2; находящиеся на хранении при уголовном деле (т. 2, л.д. 173-174, 232-233, т. 3, л.д. 76) – подлежат уничтожению, в том числе и как предметы, не представляющие ценности и не истребованные сторонами; - компакт-диск с видеозаписями с камер видеонаблюдения «Безопасный город» ЕДДС Магдагачинского района, упакованный в бумажный конверт, находящийся на хранении при уголовном деле (т.3, л.д. 19) - подлежит хранению при уголовном деле в течение всего срока хранения последнего; - нож № 1, нож № 2, находящиеся на хранении при уголовном деле (т. 3, л.д. 76) - подлежат уничтожению, как орудия совершения преступления; - мобильный телефон марки «iPhone 13 Pro Max» с сим-картой с надписью «YOTA» и зарядное устройство, принадлежащие ФИО1, сумка, ноутбук марки «HUAWEI», два зарядных устройства, компьютерная мышь, планшет с документами, планшет марки «Apple», часы марки «Apple», два кейса с беспроводными наушниками марки «Apple», аккумуляторная батарея марки «Xiaomi» и электронная сигарета, принадлежащие ФИО1, трусы ФИО1; шорты ФИО1, находящиеся на хранении при уголовном деле (т. 3, л.д. 158, 179, т.2, л.д. 232-233, т.3 л.д. 127) – надлежит вернуть законному владельцу – потерпевшей ФИО34, которой они могут быть использованы по своему усмотрению; - мобильный телефон марки «Xiaomi Redmi M2101K7BL», ноутбук марки «HUAWEI», планшет марки «HUAWEI» и два зарядных устройства, принадлежащие ФИО2, кроссовки ФИО2, находящиеся на хранении при уголовном деле (т.3, л.д. 199, т.2 л.д. 232-233) – надлежит вернуть законному владельцу - ФИО2, которым они могут быть использованы по своему усмотрению; - сумка с находящимися в ней предметами и документами: визитки врачей ФИО24 и ФИО25; сим-карта сотового оператора «Волна» №; фрагмент материи серого цвета; пластиковые беруши желтого цвета; две шариковые ручки; 2 монеты банка России достоинством 10 рублей каждая; 3 монеты; фрагмент материи желтого цвета; удостоверение № &lt;данные изъяты&gt;» на имя ФИО1; фрагмент бумаги с медицинскими рекомендациями; 2 фрагмента бумаги – записки; полиэтиленовый пакет с кассовыми и товарным чеками; амбулаторная карта на имя ФИО1; кожаное портмоне; водительское удостоверение на имя ФИО1; карта ПАО «Сбербанк» №№ на имя ФИО1; мультикарта ПАО «ВТБ» №; бонусная карта клуба ценителей вина; банковская карта системы «МИР» № на имя ФИО1; 3 билета банка России достоинством 100 рублей каждый; один билет банка России достоинством 50 рублей; военный билет офицера запаса вооруженных сил России на имя ФИО1; паспорт гражданина Российской Федерации на имя ФИО1; свидетельство о регистрации автомобиля &lt;данные изъяты&gt;» № на имя ФИО1; страховое свидетельство обязательного пенсионного страхования на имя ФИО1; монеты банка России: три достоинством 10 рублей, две достоинством 5 рублей, 4 достоинством 1 рубль и монета достоинством 2 рубля, находящиеся на хранении у потерпевшей Потерпевший №1 (т.3, л.д. 97-98, 99-100, 101) –могут быть использованы потерпевшей Потерпевший №1 по своему усмотрению и в силу закона; - автомобиль марки «&lt;данные изъяты&gt;», ДД.ММ.ГГГГ г.в., шасси (рама) № №, в кузове бордового цвета, на который до исполнения приговора в части гражданского иска, сохранен арест на имущество и который находится на ответственном хранении у ФИО67. (т.2, л.д.173-174, 175,176), - оставить на ответственном хранении близкого родственника ФИО2, - ФИО67 На основании изложенного, руководствуясь ст.ст. , , УПК Российской Федерации, суд, ПРИГОВОРИЛ: Признать ФИО3 ФИО11 виновным в совершении преступления, предусмотренного ч.1 ст. УК Российской Федерации, и назначить ему наказание в виде лишения свободы сроком на 12 (двенадцать) лет. В соответствии с п. «в» ч.1 ст. УК Российской Федерации, назначенное ФИО2 наказание в виде лишения свободы надлежит отбывать в исправительной колонии строгого режима. Срок отбытия наказания в виде лишения свободы ФИО2 исчислять со дня вступления приговора суда в законную силу. До вступления приговора суда в законную силу меру пресечения в виде заключения под стражу, избранную в отношении ФИО2, оставить без изменения. Срок отбытия наказания в виде лишения свободы ФИО2 исчислять со дня вступления приговора суда в законную силу. На основании п. «а» ч.3.1 ст. УК Российской Федерации, время содержания ФИО2 под стражей с 02 сентября 2024 года до дня вступления приговора в законную силу зачесть в срок лишения свободы из расчета один день содержания лица под стражей за один день отбывания наказания в исправительной колонии строгого режима. Взыскать с осужденного ФИО3 ФИО11 в доход федерального бюджета процессуальные издержки: - расходы по оплате труда адвоката Кулакова С.Р. на стадии предварительного расследования в сумме 4 938 (четыре тысячи девятьсот тридцать восемь) рублей 00 копеек; - расходы по оплате труда адвоката Морар О.М. на стадии предварительного расследования в сумме 16 695 (шестнадцать тысяч шестьсот девяносто пять) рублей 00 копеек. Заявленный потерпевшей Потерпевший №1 гражданский иск в части компенсации морального вреда и возмещения суммы материального ущерба, причиненного преступлением, удовлетворить в полном объеме. В соответствии со ст. 1101 ГК Российской Федерации взыскать с осужденного ФИО3 ФИО11 в пользу потерпевшей Потерпевший №1 компенсацию причиненного морального вреда в размере 3 000 000 (три миллиона) рублей 00 копеек. В соответствии со ст. 1064 ГК Российской Федерации, в счет возмещения материального ущерба, причиненного преступлением (компенсации) затрат, связанных с проездом и проживанием) взыскать с осужденного ФИО3 ФИО11 в пользу потерпевшей Потерпевший №1 денежные средства в размере 116 643 (сто шестнадцать тысяч шестьсот сорок три) рубля 00 копеек. Всего в соответствии со ст. 1064 , 1101 ГК Российской Федерации взыскать с осужденного ФИО2 в пользу Потерпевший №1 денежные средства на общую сумму 3 116 643 (три миллиона сто шестнадцать тысяч шестьсот сорок три) рубля 00 копеек. Заявленный потерпевшей ФИО34 гражданский иск в части компенсации морального вреда и суммы материального ущерба, причиненного преступлением (взыскания затрат, связанных с погребением ФИО1), удовлетворить в полном объеме. В соответствии со ст. 1101 ГК Российской Федерации взыскать с осужденного ФИО2 в пользу потерпевшей ФИО34 компенсацию причиненного морального вреда в размере 3 000 000 (три миллиона) рублей 00 копеек. В соответствии со ст. 1094 ГК Российской Федерации взыскать с осужденного ФИО2 в пользу потерпевшей ФИО34 денежные средства в сумме 65 800 (шестьдесят пять тысяч восемьсот) рублей 00 копеек, в счет возмещения (компенсации) затрат, связанных с похоронами (погребением) ФИО1 Всего в соответствии со ст. 1094 , 1101 ГК Российской Федерации взыскать с осужденного ФИО2 в пользу ФИО34 денежные средства на общую сумму 3 065 800 (три миллиона шестьдесят пять тысяч восемьсот) рублей 00 копеек. Меры по обеспечению гражданского иска в виде ареста, наложенного согласно постановлению Благовещенского городского суда Амурской области от 18 октября 2024 года на имущество, находящееся в собственности ФИО2: автомобиль марки «&lt;данные изъяты&gt;», № года выпуска, шасси (рама) № № в виде запрета собственнику распоряжаться данным имуществом, - сохранить до исполнения приговора в части гражданского иска. В соответствии с ч.3 ст. 81 УПК РФ , после вступления приговора в законную силу, вещественные доказательства по делу: - марлевый тампон со смывом вещества, похожего на кровь, с подножки багажника автомобиля марки «&lt;данные изъяты&gt;», № г.в.; марлевый тампон с объектом, похожим на волос, и со смывом вещества, похожего на кровь, с подножки багажника автомобиля марки «&lt;данные изъяты&gt;», № г.в.; марлевый тампон со смывом с рукояти рычага автоматической коробки переключения передач автомобиля марки «&lt;данные изъяты&gt;», № г.в.; фрагмент обшивки карты пассажирской двери автомобиля марки «&lt;данные изъяты&gt;», № г.в.; резиновый уплотнитель края багажника автомобиля марки «&lt;данные изъяты&gt;», № г.в., со следами вещества, похожего на кровь; фрагмент обоев с веществом, похожим на кровь, со стены &lt;адрес&gt;; фрагменты обоев с веществом, похожим на кровь, со стены &lt;адрес&gt;; марлевый тампон со смывом вещества, похожего на кровь, с поверхности панели в прихожей &lt;адрес&gt;; два марлевых тампона со смывом вещества, похожего на кровь, с поверхности пола в кухне &lt;адрес&gt;; марлевый тампон со смывом вещества, похожего на кровь, с поверхности чайника в кухне &lt;адрес&gt;; марлевый тампон со смывом вещества, похожего на кровь, с поверхности батареи в кухне &lt;адрес&gt;; брюки ФИО2; рубашку ФИО2, футболку и шорты ФИО2; находящиеся на хранении при уголовном деле – уничтожить, в том числе и как предметы, не представляющие ценности и не истребованные сторонами; - компакт-диск с видеозаписями с камер видеонаблюдения «Безопасный город» ЕДДС Магдагачинского района, упакованный в бумажный конверт, находящийся на хранении при уголовном деле - хранить при уголовном деле в течение всего срока хранения последнего; - нож № 1, нож № 2, находящиеся на хранении при уголовном деле - уничтожить, как орудия совершения преступления; - мобильный телефон марки «iPhone 13 Pro Max» с сим-картой с надписью «YOTA» и зарядное устройство, принадлежащие ФИО1, сумку, ноутбук марки «HUAWEI», два зарядных устройства, компьютерную мышь, планшет с документами, планшет марки «Apple», часы марки «Apple», два кейса с беспроводными наушниками марки «Apple», аккумуляторную батарею марки «Xiaomi» и электронную сигарету, принадлежащие ФИО1, трусы ФИО1; шорты ФИО1, находящиеся на хранении при уголовном деле – вернуть законному владельцу – потерпевшей ФИО34, которой они могут быть использованы по своему усмотрению; - мобильный телефон марки «Xiaomi Redmi M2101K7BL», ноутбук марки «HUAWEI», планшет марки «HUAWEI» и два зарядных устройства, принадлежащие ФИО2, кроссовки ФИО2, находящиеся на хранении при уголовном деле – вернуть законному владельцу - осужденному ФИО2, которым они могут быть использованы по своему усмотрению; - сумка с находящимися в ней предметами и документами: визитки врачей ФИО24 и ФИО25; сим-карта сотового оператора «Волна» №; фрагмент материи серого цвета; пластиковые беруши желтого цвета; две шариковые ручки; 2 монеты банка России достоинством 10 рублей каждая; 3 монеты; фрагмент материи желтого цвета; удостоверение № &lt;данные изъяты&gt;» на имя ФИО1; фрагмент бумаги с медицинскими рекомендациями; 2 фрагмента бумаги – записки; полиэтиленовый пакет с кассовыми и товарным чеками; амбулаторная карта на имя ФИО1; кожаное портмоне; водительское удостоверение на имя ФИО1; карта ПАО «Сбербанк» № на имя ФИО1; мультикарта ПАО «ВТБ» №; бонусная карта клуба ценителей вина; банковская карта системы «МИР» № на имя ФИО1; 3 билета банка России достоинством 100 рублей каждый; один билет банка России достоинством 50 рублей; военный билет офицера запаса вооруженных сил России на имя ФИО1; паспорт гражданина Российской Федерации на имя ФИО1; свидетельство о регистрации автомобиля «&lt;данные изъяты&gt;» № на имя ФИО1; страховое свидетельство обязательного пенсионного страхования на имя ФИО1; монеты банка России: три достоинством 10 рублей, две достоинством 5 рублей, 4 достоинством 1 рубль и монета достоинством 2 рубля, находящиеся на хранении у потерпевшей Потерпевший №1 - могут быть использованы потерпевшей Потерпевший №1 по своему усмотрению и в силу закона; - автомобиль марки «&lt;данные изъяты&gt;», № г.в., шасси (рама) № №, в кузове бордового цвета, на который до исполнения приговора в части гражданского иска, сохранен арест на имущество и который находится на ответственном хранении у ФИО67 - оставить на ответственном хранении близкого родственника осужденного ФИО2, - ФИО67 Приговор может быть обжалован в апелляционном порядке в судебную коллегию по уголовным делам Амурского областного суда через Магдагачинский районный суд в течение пятнадцати суток со дня его провозглашения, а осужденным ФИО2 в тот же срок с момента вручения ему копии приговора. Вступивший в законную силу приговор может быть обжалован в судебную коллегию по уголовным делам Девятого кассационного суда общей юрисдикции по правилам статьей 401.7 и 401.8 УПК РФ в течение шести месяцев со дня вступления в законную силу (для осужденного содержащегося под стражей, - в тот же срок со дня вручения ему копии такого судебного решения) через суд, постановивший приговор (Магдагачинский районный суд Амурской области), лишь при условии, что данный приговор был предметом рассмотрения суда апелляционной инстанции. В иных случаях кассационная жалоба на приговор подаётся непосредственно в судебную коллегию по уголовным делам Девятого кассационного суда общей юрисдикции в порядке, предусмотренном статьями 401.10 - 401.12 УПК РФ . Председательствующий: Р.В. Ищенко Суд: Магдагачинский районный суд (Амурская область) (подробнее) Иные лица: Прокуратура Амурской области (подробнее) прокурор Магдагачинского района Амурской области (подробнее) Судьи дела: Ищенко Руслан Владимирович (судья) (подробнее) Последние документы по делу: Приговор от 22 января 2025 г. по делу № 1-102/2024 Приговор от 24 декабря 2024 г. по делу № 1-102/2024 Приговор от 17 декабря 2024 г. по делу № 1-102/2024 Приговор от 5 декабря 2024 г. по делу № 1-102/2024 Приговор от 22 сентября 2024 г. по делу № 1-102/2024 Апелляционное постановление от 27 августа 2024 г. по делу № 1-102/2024 Приговор от 7 июля 2024 г. по делу № 1-102/2024 Приговор от 18 февраля 2024 г. по делу № 1-102/2024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Ответственность за причинение вреда, залив квартиры Судебная практика по применению нормы ст. 1064 ГК РФ По делам об убийстве Судебная практика по применению нормы ст. 105 УК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