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 невнесением платы за пользование парковкой (парковочным местом) в настоящей статье понимается: размещение транспортного средства на парковочном месте на платной парковке без внесения установленной нормативным правовым актом органа местного самоуправления платы; размещение транспортного средства на парковочном месте на платной парковке в случае внесения платы в размере меньшем, чем установлено нормативным правовым актом органа местного самоуправления; размещение транспортного средства на парковочном месте на платной парковке в случае превышения оплаченного времени; внесение платы позже установленного нормативным правовым актом органа местного самоуправления времени размещения транспортного средства на парковочном месте на платной парковке.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если нормативными правовыми актами органов местного самоуправления парковки (парковочные места), расположенные на автомобильных дорогах общего пользования местного значения, отнесены к объектам благоустройства, к административной ответственности за административные правонарушения, предусмотренные частью 2 настоящей статьи,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в соответствии с Кодексом Российской Федерации об административных правонарушениях привлекаются собственники (владельцы) транспортных средств. ООО «ЭлектроЛайн» вменяется совершение административного правонарушения при тех обстоятельствах, что 30.05.2025 в период с 13:44 час. до 14:04 час. на территории парковки по адресу &lt;...&gt; (парковка № 32), используемой на платной основе и расположенной на автомобильной дороге общего пользования местного значения города Ижевска, с применением работающего в автоматическом режиме специального технического средства «Ультра», расположенного в стационарном положении, имеющего функции фото- и киносъемки, видеозаписи, без какого-либо непосредственного воздействия на него человека, осуществляющего фиксацию в зоне своего обзора всех административных правонарушений, что ООО «ЭлектроЛайн» не внесло плату за пользование парковкой (парковочным местом) транспортным средством Renault Kaptur с государственным регистрационным знаком №, что является нарушением п.п. 4.1, 4.4, 4.5, 5.4, 5.5, 5.6 Порядка создания и использования на платной основе парковок (парковочных мест), расположенных на автомобильных дорогах общего пользования местного значения города Ижевска, утвержденным постановлением Администрации города Ижевска от 31.05.2022 № 1081. Из постановления следует, что правонарушение зафиксировано специальным техническим средством «Ультра», проверенным в установленном порядке. В соответствии со статьей 2.6.1 Кодекса Российской Федерации об административных правонарушениях (далее – КоАП РФ) к административной ответственности за административные правонарушения в области дорожного движения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(владельцы) транспортных средств.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 В пункте 26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указано, что под автоматическим режимом следует понимать работу соответствующего технического средства без какого-либо непосредственного воздействия на него человека, когда такое средство размещено в установленном порядке в стационарном положении либо на движущемся по утвержденному маршруту транспортном средстве, осуществляет фиксацию в зоне своего обзора всех административных правонарушений, для выявления которых оно предназначено, независимо от усмотрения того или иного лица. С учетом того, что событие административного правонарушения характеризуется, в том числе, местом и временем его совершения, материалы, формируемые техническими средствами, работающими в автоматическом режиме, должны содержать указанную информацию. При этом технические средства, работающие в автоматическом режиме, должны быть сертифицированы, в частности, в качестве средства измерения, иметь действующее свидетельство о метрологической поверке и применяться в соответствии с документами, регламентирующими порядок применения этих средств. В описании типа средства измерения должны быть определены метрологические характеристики, раскрыт алгоритм работы программного обеспечения по выявлению и фиксации административного правонарушения, определен перечень выявляемых правонарушений. В случае возникновения в ходе рассмотрения жалобы (протеста) на постановление о назначении административного наказания за правонарушение, выявленное и зафиксированное работающим в автоматическом режиме техническим средством, сомнений в корректности работы такого технического средства, в том числе в связи с доводами жалобы (протеста), судья вправе истребовать документы, содержащие указанные выше сведения. С учетом этого, если правонарушение в области дорожного движения было зафиксировано с помощью технических средств, которые не работали в автоматическом режиме, либо с использованием других технических средств (например, телефона, видеокамеры, видеорегистратора), то в данном случае особый порядок привлечения к административной ответственности не применяется, а должностным лицом согласно части 1 статьи 28.6 КоАП РФ выносится постановление по делу об административном правонарушении, либо составляется протокол об административном правонарушении в отношении водителя транспортного средства на основании части 1 статьи 28.2 КоАП РФ, либо выносится определение о возбуждении дела об административном правонарушении и проведении административного расследования в порядке, предусмотренном статьей 28.7 КоАП РФ. Полученные с использованием названных технических средств материалы фото- и киносъемки, видеозаписи при составлении протокола об административном правонарушении могут быть приобщены к материалам дела в качестве доказательств совершения административного правонарушения, подлежащих оценке по правилам статьи 26.11 КоАП РФ. Факт совершения административного правонарушения заявителем полностью подтверждается исследованным судом фотоматериалом, полученным с применением работающего в автоматическом режиме специального технического средства «Ультра», имеющего функции фото- и киносъемки, видеозаписи, без какого-либо непосредственного воздействия на него человека, осуществляющего фиксацию в зоне своего обзора всех административных правонарушений, с изображением участка местности, предназначенного для парковочных мест, где было размещено (поставлено на стоянку) транспортное средство, принадлежащее ООО «ЭлектроЛайн». Правонарушение зафиксировано, а государственный регистрационный знак транспортного средства идентифицирован сертифицированным специальным техническим средством «Ультра», своевременно поверенным и допущенным к применению на территории Российской Федерации. Указанным специальным техническим средством зафиксирован факт нарушения владельцем вышеуказанного транспортного средства Порядка создания и использования на платной основе парковок (парковочных мест), расположенных на автомобильных дорогах общего пользования местного значения города Ижевска, утвержденного постановлением Администрации города Ижевска от 31.05.2022 № 1081, в части невнесения платы за пользование парковкой (парковочным местом). В материалах дела отсутствуют доказательства, подтверждающие, что в момент фиксации правонарушения техническое средство «Ультра» являлось неисправным, работало не в автоматическом режиме. Оснований не доверять работе сертифицированного прибора и представленному фотоматериалу не имеется. Исходя из материалов дела в их совокупности, суд приходит к выводу о наличии в действиях заявителя, который разместил свой автомобиль на участке платной парковки, состава административного правонарушения, выразившегося в неоплате парковочного места. Возражая против привлечения к административной ответственности, управляющий ООО «ЭлектроЛайн» приводит доводы о том, что оплата за использование парковочным местом была внесена в полном объеме. Полагаю, что основания для удовлетворения жалобы отсутствуют. Согласно пункту 7 статьи 13 Федерального закона от 29.12.2017 N 443-ФЗ "Об организации дорожного движения в Российской Федерации и о внесении изменений в отдельные законодательные акты Российской Федерации"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 Аналогичные положения содержатся в п.3.5 Постановления Администрации города Ижевска от 31 мая 2022 года N 1081 "Об утверждении Порядка создания и использования на платной основе парковок (парковочных мест), расположенных на автомобильных дорогах общего пользования местного значения города Ижевска". Согласно п.5.6, п.5.7 указанного постановления, оплата парковочной сессии производится за каждый полный час использования платной парковки (парковочного места) или неполный час использования платной парковки (парковочного места) в размере, соответствующем стоимости полного часа использования платной парковки, и осуществляется с использованием автоматизированной системы оплаты в наличной или безналичной форме. Оплата парковочной сессии в безналичной форме производится на Портале, путем SMS-сообщения или мобильного приложения. Оплата парковочной сессии в наличной форме производится через платежный банковский терминал. Информация о последовательности действий по внесению платы за пользование платной парковкой способами, определенными пунктом 5.6 настоящего Порядка, излагается на Официальном сайте и на Портале по следующим направлениям: первоначальная регистрация на Портале в разделе "Личный кабинет"; пополнение виртуального парковочного счета в личном кабинете; внесение платы за пользование платными парковками с виртуального парковочного счета из личного кабинета; внесение платы за пользование платными парковками с виртуального парковочного счета на Портале с использованием мобильного приложения; внесение платы за пользование платными парковками с использованием SMS-сообщения; внесение платы за пользование платными парковками с использованием альтернативных платежных систем (платежного банковского терминала). На установленном информационном табло указана вся необходимая информация, в том числе, для оплаты парковки: режим работы платной парковки (парковочного места); порядок пользования платной парковкой (парковочным местом); размер платы и способы оплаты использования парковки (парковочного места); ответственность за нарушение правил пользования платной парковкой (парковочным местом) и за неоплату пользования платной парковкой (парковочным местом); контактный телефон службы информационной поддержки пользователей платной парковки (парковочного места). Из материалов дела усматривается, что водитель транспортного средства Renault Kaptur с государственным регистрационным знаком №, разместив 30.05.2025 его на платной парковке по адресу &lt;...&gt;, в период времени с 13:44 час. до 14:04 час., оплату указанного транспортного средства не обеспечил. Приложенным к жалобе снимком экрана списаний и справкой по операции ПАО «Сбербанк» указанный факт не подтверждается. Административной комиссией г. Ижевска предоставлена информация, согласно которой 30.05.2025 произведена транзакция по похожим номерам транспортного средства с разницей не более 2 символов, транзакция по оплате парковки за транспортное средство с государственным регистрационным знаком № отсутствует. Из представленной информации, а также выписки по операции по парковочному счету усматривается, что оплата произведена за парковку транспортного средства с государственным регистрационным знаком №. Поступивший платеж не мог быть идентифицирован как платеж за размещение транспортного средства марки Renault Kaptur с государственным регистрационным знаком №. При таких обстоятельствах, учитывая, что основанием для привлечения к административной ответственности по части 2 статьи 18 Закона УР № 57-РЗ является невыполнение обязанности по оплате парковки вне зависимости от того, по какой причине эта обязанность не была выполнена и какие действия в этих целях были совершены водителем, прихожу к выводу о том, что ошибка, допущенная ООО «ЭлектроЛайн» при вводе государственного регистрационного знака автомобиля, не является основанием для освобождения от административной ответственности. Именно на ООО «ЭлектроЛайн», как на пользователе платной парковки, лежит обязанность по верному указанию реквизитов для надлежащей оплаты. При изложенных обстоятельствах жалоба ООО «ЭлектроЛайн» на постановление по делу об административном правонарушении не может быть удовлетворена ввиду отсутствия законных на то оснований, поскольку оплата парковки является обязанностью владельца транспортного средства, который несет бремя правовых последствий неоплаты парковки (в том числе, ошибки при оплате парковки). Процессуальных нарушений при рассмотрении дела об административном правонарушении в отношении ООО «ЭлектроЛайн» судом не установлено. Согласно ч. 1 и 2 ст. 4.1 КоАП РФ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КоАП РФ. Административное наказание в виде административного штрафа в размере 2000 рублей назначено в размере санкции, установленной ч. 2 ст. 18 Закона УР 57-РЗ «Об административных правонарушениях», с учетом характера совершенного правонарушения, в пределах санкции статьи. На основании изложенного, суд полагает, что постановление по делу об административном правонарушении вынесено с учетом всех обстоятельств дела, характера совершенного административного правонарушения, с соблюдением процессуальных норм, вследствие чего жалоба ООО «ЭлектроЛайн» подлежит оставлению без удовлетворения. Руководствуясь ст. 30.7 КоАП РФ, судья решил: постановление по делу об административном правонарушении № 0412118709182506267996488 от 26.06.2025, вынесенное Административной комиссией г. Ижевска по делу об административном правонарушении в отношении ООО «ЭлектроЛайн» по ч. 2 ст. 18 Закона УР № 57-РЗ от 13.10.2011 «Об административных правонарушениях», оставить без изменения, жалобу ООО «ЭлектроЛайн» – без удовлетворения. Решение может быть обжаловано в Верховный Суд Удмуртской Республики в течение 10 дней со дня получения решения с подачей жалобы через Индустриальный районный суд г. Ижевска. Судья О.Н. Абакумова Суд: Индустриальный районный суд г. Ижевска (Удмуртская Республика) (подробнее) Ответчики: ООО "Электролайн" (подробнее) Судьи дела: Абакумова Ольга Николаевна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