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Хранение наркотических средств, психотропных веществ и внесённых в Список I прекурсоров осуществляется юридическими лицами в порядке, установленном Правительством Российской Федерации, в специально оборудованных помещениях при наличии лицензии, предусмотренного законодательством Российской Федерации о лицензировании отдельных видов деятельности.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Хранение наркотических средств, психотропных веществ и внесённых в Список I прекурсоров в любых количествах в целях, не предусмотренных настоящим Федеральным законом, запрещается. Статья 24. Приобретение наркотических средств, психотропных веществ и внесённых в Список I прекурсоров. Приобретение наркотических средств, психотропных веществ и внесённых в Список I прекурсоров для производства, изготовления, переработки, реализации, использования, в том числе в медицинских и иных целях, осуществляется юридическими лицами только в соответствии с настоящим Федеральным законом при наличии лицензий, предусмотренных законодательством Российской Федерации о лицензировании отдельных видов деятельности (том 3 л.д. 69). Выписка из Постановления Правительства Российской Федерации от &lt;.....&gt; № «Об утверждении перечня наркотических средств, психотропных веществ и их прекурсоров, подлежащих контролю в Российской Федерации» (редакция от &lt;.....&gt;), в которой отражено, что настоящим Постановлением утверждён Список наркотических средств, психотропных веществ и их прекурсоров, оборот которых в Российской Федерации запрещён в соответствии с законодательством Российской Федерации и международными договорами Российской Федерации (список I), в который входит каннабис (марихуана) (том 3 л.д. 70). Анализируя исследованные в судебном заседании доказательства, суд приходит к следующему. Оценивая показания свидетелей: С,Е.Н., С.Е.В., Д.А.Г., К.В.А., Н.Р.С, данные ими в судебном заседании, и показания свидетелей: Т.А.О., Д.Д.М., Ф.Е.Н., Р.Л.А., З.В.В., данные ими в ходе предварительного следствия и оглашённые с согласия сторон в судебном заседании в порядке статьи 281 УПК РФ , суд находит их достоверными и правдивыми, поскольку эти показания согласуются между собой, с совокупностью письменных доказательств, исследованных и проверенных в ходе судебного следствия. Кроме того, все вышеприведённые доказательства согласуются с признательными показаниями подсудимого ФИО1, данными в ходе предварительного следствия, оглашёнными и подтверждёнными им в судебном заседании. Существенных противоречий в указанных показаниях не имеется, поэтому у суда отсутствуют основания не доверять этим показаниям. Оснований для оговора подсудимого ФИО1 вышеуказанными свидетелями, а также оснований для самооговора в ходе предварительного расследования и судебного разбирательства судом не установлено, не названы они и подсудимым. Судом установлено, что показания свидетелей: Т.А.О., Д.Д.М., Ф.Е.Н., Р.Л.А., З.В.В., в ходе предварительного следствия получены в предусмотренном законом порядке, недозволенных методов ведения следствия в их отношении не установлено, каких - либо нарушений закона в ходе предварительного расследования судом не выявлено. Оценивая показания подсудимого, данные в ходе предварительного следствия в качестве подозреваемого и обвиняемого, оглашённые в судебном заседании в порядке пункта 3 части 1 статьи 276 УПК РФ , суд находит их достоверными и правдивыми, поскольку указанные показания полностью согласуются с иными исследованными в ходе судебного заседания доказательствами, представленными стороной обвинения, в том числе со сведениями, содержащимися в протоколе явки с повинной, а также с показаниями свидетелей; в ходе предварительного следствия подсудимый был допрошен в присутствии защитника, был предупреждён о том, что его показания могут быть использованы в качестве доказательств по уголовному делу, в том числе и при последующем отказе от этих показаний, поэтому суд кладёт их в основу при постановлении приговора. Все исследованные и перечисленные выше доказательства получены в соответствии с положениями норм уголовно - процессуального законодательства, отвечают требованиям относимости, допустимости, их совокупность является достаточной для признания подсудимого виновным в совершении вышеуказанных преступления 1, преступления 2, преступления 3, преступления 4, преступления 5, преступления 6, преступления 7, каждого. Суд считает проведённые экспертизы соответствующими требованиям закона, они проведены независимым и компетентным экспертом, с необходимым для этого стажем работы и квалификацией, предупреждённым об ответственности за дачу заведомо ложного заключения, который провёл необходимые и достаточные исследования. Экспертизы логичные и последовательные. В связи с чем, суд признаёт их достоверными. Объективность выводов проведённых по делу судебных экспертиз сомнений у суда не вызывает, поскольку экспертом сделаны конкретные, категоричные, полные, последовательные, непротиворечивые и мотивированные выводы на основе проведённых исследований; заключения эксперта проведены с соблюдением требований, предусмотренных главой 27 УПК РФ. Противоречий в выводах эксперта на поставленные перед ним вопросы не имеется. Выводы экспертиз, оценивая их в совокупности с другими доказательствами по делу, суд находит объективными и научно-обоснованными. С учётом изложенного, суд принимает проведённые экспертизы во внимание при постановлении в отношении ФИО1 обвинительного приговора. Указанные доказательства в своей совокупности достаточны для верной юридической оценки действий подсудимого, квалификации его действий, установления всех значимых обстоятельств, входящих в соответствии со статьёй 73 УПК РФ в предмет доказывания по настоящему уголовному делу, вынесения законного и обоснованного решения. Иные материалы уголовного дела суд оценивает как результаты процессуальной деятельности следователя, направленной на собирание необходимой информации в процессе доказывания, и не отражает в приговоре в связи с отсутствием юридической значимости. Исследовав все обстоятельства уголовного дела, оценив совокупность собранных по делу доказательств, проверив материалы уголовного дела, дав правовую оценку позиции и показаниям подсудимого и свидетелей, суд считает вину подсудимого в совершении инкриминируемых ему преступления 1, преступления 2, преступления 3, преступления 4, преступления 5, преступления 6, преступления 7, каждого, полностью установленной и доказанной. В суде не установлено обстоятельств, свидетельствующих о причастности каких - либо других лиц, кроме подсудимого ФИО1, к совершению инкриминируемых ему (подсудимому ФИО1) преступления 1, преступления 2, преступления 3, преступления 4, преступления 5, преступления 6, преступления 7, каждого. Таким образом, виновность подсудимого в совершении указанных выше преступлений, каждого, установлена совокупностью достаточных доказательств. С учётом изложенных обстоятельств, действия подсудимого ФИО1 суд квалифицирует: - по преступлению 1 - по части 1 статьи Уголовного кодекса Российской Федерации - незаконные приобретение, хранение без цели сбыта наркотических средств в значительном размере; - по преступлению 2 - по части 2 статьи Уголовного кодекса Российской Федерации - незаконные приобретение, хранение без цели сбыта наркотических средств, совершённые в крупном размере; - по преступлению 3 - по части 2 статьи Уголовного кодекса Российской Федерации - незаконные приобретение, хранение без цели сбыта наркотических средств, совершённые в крупном размере; - по преступлению 4 - по части 2 статьи Уголовного кодекса Российской Федерации - незаконные приобретение, хранение без цели сбыта наркотических средств, совершённые в крупном размере; - по преступлению 5 - по части 2 статьи Уголовного кодекса Российской Федерации - незаконные приобретение, хранение без цели сбыта наркотических средств, совершённые в крупном размере; - по преступлению 6 - по части 2 статьи Уголовного кодекса Российской Федерации - незаконные приобретение, хранение без цели сбыта наркотических средств, совершённые в крупном размере; - по преступлению 7 - по части 1 статьи Уголовного кодекса Российской Федерации - незаконные приобретение, хранение без цели сбыта наркотических средств в значительном размере. Все признаки составов вышеуказанных преступлений нашли своё полное подтверждение в судебном заседании. Преступление 1, преступление 2, преступление 3, преступление 4, преступление 5, преступление 6, преступление 7, каждое, признано судом оконченным. Судом проверено состояние психического здоровья подсудимого ФИО1 Из заключения врача &lt;......&gt; Оценивая заключение данной экспертизы, суд находит его достоверным, поскольку оно проведено комиссией независимых и компетентных экспертов, имеющих длительный стаж работы, является полным, последовательным, непротиворечивым; соответствует последовательным и целенаправленным действиям подсудимого во время инкриминируемых ему преступлений, и с учётом всех обстоятельств, при которых они совершены, а также поведения подсудимого в судебном заседании, приходит к выводу о том, что вышеуказанные инкриминируемые ФИО1 преступления, каждое из них, совершены подсудимым ФИО1 в состоянии вменяемости. В соответствии со статьёй 19 УК РФ ФИО1, как лицо вменяемое, подлежит ответственности за содеянное, в материалах уголовного дела, касающихся личности подсудимого, сведений, опровергающих данные выводы суда, не имеется. Решая вопрос о том, может ли подсудимый нести уголовную ответственность за содеянное, суд исходит из поведения подсудимого в ходе предварительного расследования и судебного заседания: вёл себя адекватно, последовательно, целенаправленно, осознанно, активно осуществлял свою защиту, а также данных о его личности, а поэтому у суда не возникло сомнений в его психической полноценности. Следовательно, ФИО1 подлежит уголовной ответственности. Оснований для прекращения уголовного дела и уголовного преследования, а также для постановления приговора без назначения наказания или освобождения от наказания в судебном заседании не установлено. При назначении подсудимому ФИО1 наказания по преступлению 1, преступлению 2, преступлению 3, преступлению 4, преступлению 5, преступлению 6, преступлению 7, по каждому, суд принимает во внимание положения статей , , 60 УК РФ и учитывает по каждому преступлению характер и степень общественной опасности преступления, личность виновного, в том числе обстоятельства, смягчающие и отягчающие наказание, а также влияние назначенного наказания на исправление осуждённого и на условия жизни его семьи. В соответствии со статьёй 15 УК РФ совершённые подсудимым ФИО1 преступление 1 и преступление 7, каждое, относятся к категории преступлений небольшой тяжести; преступление 2, преступление 3, преступление 4, преступление 5, преступление 6, каждое, - к категории тяжких преступлений, направлены против здоровья населения и общественной нравственности. При изучении личности подсудимого ФИО1 судом учитывается, что он по месту жительства согласно характеристикам главы &lt;......&gt; сельсовета &lt;...&gt; и соседей (том 3 л.д. 78, 79) характеризуется положительно; по месту учёбы характеризуется удовлетворительно (том 3 л.д. 76-77, 80); на учёте в наркологическом кабинете не состоит, наблюдается в психиатрическом кабинете с &lt;.....&gt; с диагнозом «F60.3 Эмоционально неустойчивое расстройство личности» (том 3 л.д. 75); ранее не судим (том 3 л.д. 73-74), к уголовной ответственности привлекается впервые. Обстоятельствами, смягчающими наказание подсудимому ФИО1, по преступлению 1, преступлению 2, преступлению 3, преступлению 4, преступлению 5, преступлению 6, преступлению 7, по каждому, в соответствии со статьёй 61 УК РФ суд признаёт активное способствование раскрытию и расследованию преступления (пункт «и» части 1 статьи 61 УК РФ ), поскольку подсудимый до возбуждения уголовного дела и до предъявления обвинения активно сотрудничал с органами предварительного расследования, сообщил обстоятельства совершённого деяния и чистосердечно раскаивается в содеянном, действия подсудимого в ходе предварительного расследования способствовали раскрытию преступления и расследованию уголовного дела в кратчайшие сроки; полное признание вины; раскаяние в содеянном; состояние здоровья; индивидуально-психологические особенности личности; молодой возраст; положительные характеристики; ранее не судим, к уголовной ответственности привлекается впервые; кроме того, по преступлению 4 - явку с повинной (пункт «и» части 1 статьи 61 УК РФ ) (том 1 л.д. 22). Обстоятельств, отягчающих наказание подсудимого ФИО1 по преступлению 1, преступлению 2, преступлению 3, преступлению 4, преступлению 5, преступлению 6, преступлению 7, по каждому, предусмотренных статьёй 63 УК РФ , судом не установлено. Принимая во внимание характер и тяжесть совершённых подсудимым ФИО1 преступления 1, преступления 2, преступления 3, преступления 4, преступления 5, преступления 6 и преступления 7, каждого, а также с учётом целей наказания: восстановление социальной справедливости, исправление осуждённого и предупреждение совершения им новых преступлений, суд считает необходимым назначить ФИО1 за совершение преступления 1, преступления 2, преступления 3, преступления 4, преступления 5, преступления 6 и преступления 7, за каждое, наказание в виде лишения свободы в пределах санкции инкриминируемой статьи. В соответствии с частью 1 статьи 56 УК РФ препятствий для назначения подсудимому наказания в виде лишения свободы по каждому преступлению судом не установлено. С учётом обстоятельств и способа совершения преступлений, а также личности подсудимого, полного признания подсудимым своей вины, раскаяния в совершённых преступлениях, наличия у него постоянного места жительства, устойчивых социальных связей, суд не усматривает оснований для назначения подсудимому иных видов наказания, в том числе более мягкого наказания, предусмотренных санкцией каждой инкриминируемой ему статьи. Назначаемое наказание по каждому преступлению в виде лишения свободы суд считает справедливым и соразмерным содеянному, и полностью отвечающим задачам исправления подсудимого, предупреждения совершения им новых преступлений, соответствующим целям назначения наказания, предусмотренным статьёй 43 УК РФ . Таким образом, назначая данное наказание по каждому совершённому преступлению с соблюдением принципа индивидуализации, суд считает, что оно будет справедливым и сможет обеспечить достижение целей наказания; данный вид наказания, по мнению суда, окажет на виновного должное исправительное воздействие. Вместе с тем, учитывая влияние назначаемого наказания на условия жизни семьи подсудимого Д.В.Н., совокупность смягчающих и отсутствие отягчающих наказание обстоятельств, данные о личности подсудимого, обстоятельства совершения каждого из вышеуказанных преступлений и другие вышеперечисленные обстоятельства, суд считает, что исправление подсудимого возможно в условиях, не связанных с реальным отбыванием наказания, то есть с назначением ему наказания в порядке статьи 73 УК РФ , полагая не утраченной возможность его исправления без реального отбывания наказания. В соответствии с частью 3 статьи 73 УК РФ испытательный срок необходимо исчислять с момента вступления приговора в законную силу, засчитав в испытательный срок время, прошедшее со дня провозглашения приговора, то есть с &lt;.....&gt;. На основании части 5 статьи 73 УК РФ суд приходит к выводу с учётом возраста подсудимого, его трудоспособности и состояния здоровья о необходимости возложения на подсудимого ФИО1 дополнительных обязанностей, которые будут способствовать его исправлению. Обсуждая вопрос о дополнительных видах наказания - штрафе и ограничении свободы, предусмотренных санкцией части 2 статьи 228 УК РФ (преступление 2, преступление 3, преступление 4, преступление 5, преступление 6), учитывая личность подсудимого ФИО1, его имущественное и семейное положение, совокупность смягчающих наказание обстоятельств, отсутствие отягчающих наказание обстоятельств, суд, полагая, что назначенного ему наказания в виде лишения свободы условно будет достаточно для его исправления, а также, что цели наказания, предусмотренные частью 2 статьи 43 УК РФ , могут быть достигнуты без назначения дополнительных видов наказания, считает возможным не назначать штраф и ограничение свободы подсудимого в качестве дополнительных видов наказания. Оснований для применения статьи 53.1 УК РФ не имеется, поскольку принудительные работы не предусмотрены санкцией части 1 статьи 228 УК РФ и части 2 статьи 228 УК РФ . Суд учитывает, что совершённые ФИО1 преступление 1 и преступление 7, каждое, относятся к категории преступлений небольшой тяжести, в связи с этим оснований для обсуждения вопроса об изменении категории преступления 1 и преступления 7, каждого, в соответствии с частью 6 статьи 15 УК РФ не имеется. Суд считает невозможным применить положения части 6 статьи 15 УК РФ и изменить категорию преступления 2, преступления 3, преступления 4, преступления 5, преступления 6, каждого, совершённых ФИО1, на менее тяжкую, учитывая фактические обстоятельства каждого совершённого преступления и степень его общественной опасности, все данные о личности подсудимого, способ совершения преступления и другие фактические обстоятельства, которые не свидетельствуют о меньшей степени общественной опасности преступления 2, преступления 3, преступления 4, преступления 5, преступления 6, каждого. Суд полагает, что исключительных обстоятельств, связанных с целями и мотивами преступления 1, преступления 2, преступления 3, преступления 4, преступления 5, преступления 6 и преступления 7, каждого, ролью виновного, его поведением во время и после совершения указанных преступлений, и других обстоятельств, существенно уменьшающих степень общественной опасности преступлений, по делу не имеется, в связи с чем не находит оснований для применения к подсудимому положений статьи 64 УК РФ . Наличие смягчающих наказание обстоятельств учитывается судом при назначении подсудимому наказания, однако само по себе наличие смягчающих наказание обстоятельств не влечёт за собой назначение подсудимому наказания ниже низшего предела, установленного санкцией статьи. Согласно положениям части 1 статьи 64 УК РФ эти обстоятельства должны быть исключительными, однако по настоящему уголовному делу такие обстоятельства не усматриваются. Суд при назначении наказания подсудимому по преступлению 1, преступлению 2, преступлению 3, преступлению 4, преступлению 5, преступлению 6 и преступлению 7, по каждому, учитывает, что на основании части 1 статьи 62 УК РФ при наличии смягчающих обстоятельств, предусмотренных пунктами «и» и (или) «к» части первой статьи 61 УК РФ ,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статьёй Особенной части Уголовного кодекса Российской Федерации. Оснований для применения в отношении подсудимого положений статьи 76.2 УК РФ суд не усматривает. Принимая во внимание данные о личности подсудимого, обстоятельства совершённых им преступления 1, преступления 2, преступления 3, преступления 4, преступления 5, преступления 6 и преступления 7, каждого, в целях исполнения приговора суда, суд полагает необходимым избранную подсудимому меру пресечения в виде подписки о невыезде и надлежащем поведении до вступления приговора суда в законную силу оставить прежней. Гражданский иск по уголовному делу не заявлен. Разрешая вопрос о судьбе вещественных доказательств, суд руководствуется положениями статьи 81 УПК РФ . На основании изложенного и руководствуясь статьями - , , , - 310 УПК РФ , суд приговорил: ФИО1 признать виновным в совершении преступлений, предусмотренных частью 1 статьи Уголовного кодекса Российской Федерации (преступление 1), частью 2 статьи Уголовного кодекса Российской Федерации (преступление 2), частью 2 статьи Уголовного кодекса Российской Федерации (преступление 3), частью 2 статьи Уголовного кодекса Российской Федерации (преступление 4), частью 2 статьи Уголовного кодекса Российской Федерации (преступление 5), частью 2 статьи Уголовного кодекса Российской Федерации (преступление 6), частью 1 статьи Уголовного кодекса Российской Федерации (преступление 7), на основании санкции которых назначить ему наказание: - по части 1 статьи Уголовного кодекса Российской Федерации (преступление 1) в виде лишения свободы на срок 1 (один) год, - по части 2 статьи Уголовного кодекса Российской Федерации (преступление 2) в виде лишения свободы на срок 3 (три) года; - по части 2 статьи Уголовного кодекса Российской Федерации (преступление 3) в виде лишения свободы на срок 3 (три) года; - по части 2 статьи Уголовного кодекса Российской Федерации (преступление 4) в виде лишения свободы на срок 3 (три) года; - по части 2 статьи Уголовного кодекса Российской Федерации (преступление 5) в виде лишения свободы на срок 3 (три) года; - по части 2 статьи Уголовного кодекса Российской Федерации (преступление 6) в виде лишения свободы на срок 3 (три) года; - по части 1 статьи Уголовного кодекса Российской Федерации (преступление 7) в виде лишения свободы на срок 1 (один) год. На основании части 3 статьи Уголовного кодекса Российской Федерации по совокупности преступлений путём частичного сложения назначенных наказаний окончательно назначить ФИО1 наказание в виде лишения свободы на срок 3 (три) года 6 (шесть) месяцев. В соответствии со статьёй Уголовного кодекса Российской Федерации назначенное ФИО1 наказание в виде лишения свободы считать условным с испытательным сроком 3 (три) года. В соответствии с частью 3 статьи Уголовного кодекса Российской Федерации испытательный срок исчислять с момента вступления приговора в законную силу, засчитав в испытательный срок время, прошедшее со дня провозглашения приговора, то есть с &lt;.....&gt;. На основании части 5 статьи Уголовного кодекса Российской Федерации на период испытательного срока возложить на ФИО1 исполнение обязанностей: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осуждённого; пройти курс лечения и медико-социальную реабилитацию по поводу наркомании в учреждении, оказывающем специализированную медицинскую помощь по психиатрии-наркологии. Меру пресечения ФИО1 до вступления приговора суда в законную силу оставить прежней - подписку о невыезде и надлежащем поведении. По вступлению приговора суда в законную силу вещественные доказательства по уголовному делу: - полимерный пакет № с находящимся в нём наркотическим средством каннабис (марихуана) массой 27,2 г; полимерный пакет № с находящимся в нём наркотическим средством каннабис (марихуана) массой 83,8 г; полимерный пакет № с находящимся в нём наркотическим средством каннабис (марихуана) массой 216,8 г; полимерный пакет № с находящимся в нём наркотическим средством каннабис (марихуана) массой 264,3 г; полимерный пакет № с находящимся в нём наркотическим средством каннабис (марихуана) массой 492,5 г; полимерный пакет № с находящимся в нём наркотическим средством каннабис (марихуана) массой 785,2 г; полимерный пакет светло-серого цвета с наркотическим средством каннабис (марихуана) массой 253,3 г, хранящиеся в камере хранения вещественных доказательств Отдела МВД России по &lt;...&gt;, расположенной по адресу: &lt;...&gt;, - уничтожить; - оптический диск CD-R 700 mb с изображением следа обуви, хранящийся при уголовном деле №, - хранить при уголовном деле №; - одну пару обуви, принадлежащую ФИО1 и хранящуюся при уголовном деле №, - передать по принадлежности собственнику ФИО1 Приговор может быть обжалован всеми участниками процесса в апелляционном порядке в Новосибирский областной суд в течение 15 суток со дня провозглашения путём принесения апелляционной жалобы через Купинский районный суд &lt;...&gt;, а осуждённым - в этот же срок со дня вручения ему копии приговора. Осуждённый вправе в течение 15 суток со дня вручения ему копии приговора заявить ходатайство об участии защитника в суде апелляционной инстанции, о рассмотрении в его присутствии судом апелляционной инстанции всех поступивших по делу апелляционных жалоб и представлений, о чём необходимо указать в своей апелляционной жалобе, и в тот же срок со дня вручения ему копии апелляционного представления или апелляционной жалобы, затрагивающих его интересы. Апелляционные жалобы и представления, а также заявления об участии осуждённого и защитника в суде апелляционной инстанции подлежат направлению в Купинский районный суд &lt;...&gt; для последующего их направления в Новосибирский областной суд. Председательствующий Дроздова А.С. Суд: Купинский районный суд (Новосибирская область) (подробнее) Судьи дела: Дроздова Алла Сергеевна (судья) (подробнее) Последние документы по делу: Приговор от 26 октября 2025 г. по делу № 1-139/2025 Постановление от 13 августа 2025 г. по делу № 1-139/2025 Приговор от 6 августа 2025 г. по делу № 1-139/2025 Постановление от 21 июля 2025 г. по делу № 1-139/2025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