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№178 - ФЗ от 17 июля 1999 г. «О государственной социальной помощи» (с последующими изменениями и дополнениями);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Законом Воронежской области №98 - ОЗ от 25 июня 2012 г. «О государственной социальной помощи в Воронежской области» (с последующими изменениями и дополнениями);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Законом Воронежской области №115 - ОЗ от 30 ноября 2020 г. «Об особенностях предоставления гражданам государственной социальной помощи на основании социального контракта в 2020 - 2025 годах» (с последующими изменениями и дополнениями);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Приказом департамента социальной защиты Воронежской области №67/н от 14 декабря 2020 г. «Об организации работы по реализации мероприятий, направленных на оказание государственной социальной помощи на основании социального контракта за счет средств федерального и областного бюджетов в 2021 - 2024 годах» (с последующими изменениями и дополнениями);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Федеральным законом №44 - ФЗ от 05 апреля 2003 г. «О порядке учета доходов и расчетов среднедушевого дохода семьи и дохода одинокого проживающего гражданина для признания их малоимущими и оказания им государственной социальной помощи» (с последующими изменениями и дополнениями);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Постановлением Правительства РФ №512 от 20 августа 2003 г. «О перечне видов доходов, учитываемых при расчете среднедушевого дохода семьи и дохода одинокого проживающего гражданина для оказания им государственной социальной помощи» (с последующими изменениями и дополнениями);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Методическими рекомендациями по оказанию государственной социальной помощи на основании социального контракта, утвержденными 24 августа 2021 г. руководителем департамента социальной защиты Воронежской области, (с последующими изменениями и дополнениями). Не позднее 11.09.2023, точную дату и время установить не представилось возможным, от сотрудников казенного учреждения Воронежской области «Управления социальной защиты населения Терновского района» (далее по тексту КУВО «УСЗН Терновского района) ФИО1 узнала порядок и условия предоставления указанной социальной помощи - единовременной денежной выплаты на основании социального контракта в соответствии с вышеуказанными нормативными правовыми актами, а именно в КУВО «УСЗН Терновского района» мог подать заявку гражданин Российской Федерации с приложением документов, подтверждающих, что его семья является малоимущей, то есть среднедушевой доход семьи должен быть ниже величины прожиточного минимума на душу населения, установленного в Воронежской области – 13476 рублей. 11.09.2023 ФИО1, будучи предупрежденной об ответственности за недостоверность сведений, содержащихся в предоставленных документах, и осознавая, что она не планирует расходовать единовременную денежную выплату для достижений целей социального контракта, и таким образом не имеет права на получение вышеуказанной государственной социальной помощи на основании социального контракта, решила похитить денежные средства, принадлежащие Российской Федерации и субъекту Российской Федерации - Воронежской области путем получения государственной социальной помощи - единовременной денежной выплаты на основании социального контракта в размере 350000 рублей 00 копеек, выделяемой малоимущим семьям на осуществление индивидуальной предпринимательской деятельности, в том числе применяя специальный налоговый режим «Налог на профессиональный доход», путем предоставления в КУВО «УСЗН Терновского района» ложных сведений. Реализуя задуманное преступление, действуя умышленно из корыстных побуждений, ФИО1 с целью заключения контракта, предоставила в КУВО «УСЗН Терновского района», расположенного по адресу: &lt;...&gt; «а», фиктивный финансовый план предпринимательской деятельности по оказанию парикмахерских услуг, а так же 11.09.2023 обратилась с заявлением об оказании государственной социальной помощи на основании социального контракта в КУВО «УСЗН Терновского района». В финансовом плане ФИО1 указала, что ей для осуществления деятельности по оказанию парикмахерских услуг необходимо приобрести: мойку парикмахерскую, кресло парикмахерское, детское парикмахерское кресло, зеркало парикмахерское, стул для мастера на колесах, машинку для стрижки волос, машинку для окантовки, фен, тележку парикмахерскую, тележку для окрашивания, ультрафиолетовый (УФ) стерилизатор для обработки инструментов, подставку для ног, щипцы для выпрямления волос, весы парикмахерские, шейвер, щипцы гофре, шампунь антижелтый, маску для волос антижелтый, краску для волос в ассортименте, воротнички для парикмахера, полотенца 35*70 упаковку, оксигент для волос, универсальный воротник для мойки, распылитель пластиковый, кисть для окрашивания, пеньюар одноразовый 50 шт., фенодержатель, парикмахерские ножницы 5.5, парикмахерские ножницы прямые, парикмахерские ножницы филировочные, парикмахерские ножницы 6.0, мерный стаканчик, плойку волна для укладки волос, плойку для волос с терморегулятором, брашинг деревянный 32/60, брашинг деревянный 12/46, щетку-смекту черную, кисть для окрашивания, миску для окрашивания, масло для машинок и ножниц, расческу для начеса с хвостиком, расческу для тушевки, классическую расческу для отбора прядей, расческу для волос тоннельную двухстороннюю для укладки, расческу для мелирования, расческу заборчик, лопатку для мелирования, пеньюар парикмахерский, пеньюар детский, оттеночный шампунь для волос, шампунь разглаживающий, средство для удаления краски с кожи головы, шампунь против перхоти, средство для стабилизации процедуры окрашивания, лак для волос ультрасильной фиксации, мусс для укладки волос, матовую пудру для укладки волос, бальзам для волос с кератином, бальзам травяной для жирных волос, порошок белый обесцвечивающий, зажимы карбоновые 12 шт., маску для волос, дезинфицирующее средство, парикмахерские перчатки, венчик для смешивания краски, шампунь для волос питания и восстановление, чехол-пенал для парикмахерских расчесок, парикмахерское зеркало заднего вида, пелирину парикмахерскую для стрижек волос, парикмахерский коврик для плойки, лейку-душ для парикмахерской мойки, гель-воск для волос, перчатки парикмахерские, фольгу парикмахерскую, активатор для волос. В свою очередь, должностные лица КУВО «УСЗН Терновского района», расположенного по адресу: &lt;...&gt; «а», не догадываясь о подлоге и преступных намерениях ФИО1, находясь под воздействием обмана, 20.09.2023 вынесли решение № 64 о назначении ФИО1 на основании Закона Воронежской области от 25.06.2012 № 98-ОЗ «О государственной социальной помощи в Воронежской области», денежной выплаты – государственной социальной помощи на основании социального контракта по категории: на осуществление индивидуальной предпринимательской деятельности, в том числе применяя специальный налоговый режим «Налог на профессиональный доход» в размере единовременного социального пособия в соответствии с условиями социального контракта в размере 350000 рублей 00 копеек, в том числе за счет средств федерального бюджета в размере 301000 рублей 00 копеек, за счет средств областного бюджета в размере 49000 рублей 00 копеек, и заключили с ФИО1 социальный контракт № 21 на осуществление индивидуальной предпринимательской деятельности, в том числе применяя специальный налоговый режим «Налог на профессиональный доход» от 20.09.2023, предметом которого стало сотрудничество КУВО «УСЗН Терновского района» и ФИО1 по реализации программы социальной адаптации в целях регистрации её в качестве индивидуального предпринимателя или в качестве налогоплательщика налога на профессиональный доход; повышения ее денежных доходов по 19.09.2024. Согласно условий социального контракта ФИО1 должна была в течение года приобрести указанное в финансовом плане оборудование, а также расходные материалы и отчитаться о их приобретении в КУВО «УСЗН Терновского района», а так же осуществлять предпринимательскую деятельность согласно финансового плана, о чем предоставлять ежемесячный отчет заявителя об исполнении программы социальной адаптации. В результате, заключив социальный контракт № 21 от 20.09.2023, ФИО1, путем обмана, приобрела право на чужое имущество - получение государственной социальной помощи на основании контракта – единовременное социальное пособие в размере 350000 рублей 00 копеек. 20.09.2023 по реестру №900948 на зачисление государственной социальной помощи отдельным категориям граждан платежным поручением № 737253 от 29.09.2023 указанная сумма денежных средств была направлена на банковский счет получателя №, открытый на имя ФИО1 в ПАО «Сбербанк России», и 02.10.2023 на указанный банковский счет поступил платеж в размере 350000 рублей 00 копеек. Полученными обманным путем денежными средствами ФИО1 распорядилась по своему усмотрению, потратив их на собственные нужды, не связанные с осуществлением предпринимательский деятельности в рамках социального контракта. Далее, с целью предоставления фиктивного отчета о якобы приобретенном оборудовании и расходных материалов в КУВО «УСЗН России по Терновскому району» и сокрытия следов преступления, ФИО1 приобрела у неустановленного лица в неустановленном месте фиктивные кассовые и товарные чеки № 003225 от 25.10.2023, № 004220 от 15.11.2023, №003987 от 23.01.2024, о приобретении оборудования и расходных материалов у ООО «Имидж Инвентор» и товарный чек №032 от 25.01.2024 с кассовым чеком о приобретении товара у ИП ФИО3 о приобретении товара согласно финансового плана от 11.09.2023 на сумму 350 039 рублей 00 копеек и предоставила данные товарные и кассовые чеки в КУВО «УСЗН Терновского района». Согласно ответа на запрос, полученного от Генерального директора ООО «Имидж Инвертор», финансово - хозяйственная деятельность с ФИО1 не велась, товарные и кассовые чеки, предоставленные в КУВО «УСЗН Терновского района», являются подложными - кассовые чеки не соответствуют кассовому аппарату ООО «Имидж Инвертор» и позиции товарно-материальных ценностей указанных в кассовых чеках № 003225 от 25.10.2023, № 004220 от 15.11.2023, №003987 от 23.01.2024 не соответствует ассортименту реализуемому ООО «Имидж Инвертор». Также с целью сокрытия совершения хищения бюджетных денежных средств ФИО1 приобрела 26.10.2023, 14.02.2024, 19.03.2024, 05.02.2024 и 06.02.2024 товарно - материальные ценности на сумму 83255 рублей 00 копеек. Своими умышленными преступными действиями ФИО1, путем обмана, совершила хищение денежных средств в размере 350000 рублей 00 копеек, которыми распорядилась по своему усмотрению. В результате умышленных общественно - опасных действий, выразившихся в хищении чужого имущества - денежных средств, выплаченных в виде единовременной денежной выплаты на основании социального контракта, совершенного путем обмана, ФИО1 причинила потерпевшему - Российской Федерации, субъекту Российской Федерации – Воронежской области в лице министерства социальной защиты Воронежской области имущественный вред в крупном размере на указанную сумму. В судебном заседании подсудимая ФИО1 вину в инкриминируемом ей преступлении при описанных выше обстоятельствах не признала в части умысла на мошенничество, признав лишь представление с отчетами подложных чеков на товар. При этом пояснила, что в сентябре 2023 она узнала о существовании социального контракта, который помогает самозанятым открыть свое дело, в связи с чем, она обратилась в отдел соцзащиты населения, где ей разъяснили какие документы собирать, как написать контракт, финансовый план, правильно указать необходимое оборудование и инструменты, а также о том, что можно название написать из Интернета. На тот момент она (ФИО1) состояла на учете как нуждающаяся, парикмахерскую деятельность не вела. Она (ФИО1) лично написала всё необходимое, составила финансовый план, собрала все документы, которые ей одобрили и сказали ждать ответ. 02 октября ей на банковский счет перечислили деньги - 350000 рублей. Поскольку необходимо было предоставлять кассовые и товарные чеки, она стала искать в Интернете, где купить необходимое. В октябре она поехала в Воронеж, походила по магазинам, однако некоторых товаров не было, а где-то не соответствовало название. В магазине в г. Воронеж она купила кисточки, плойку, венчик парикмахерский, а инструменты, которые не совпадали по названию она покупала на рынке. Основной объем был куплен на маркетплейсе «Озон» и рынке, на некоторые инструменты, которые она покупала в маленьких магазинах, чеки не давали. Когда она поняла, что сдавать отчет согласно контракту не получается, она продолжила искать в Интернете, в каких магазинах в Воронеже можно купить все необходимое и ей попалось объявление о помощи в отчетности по соцконтракту, так у нее появились чеки на всё оборудование, за которые она заплатила 15000 рублей из личных средств. Она была уверена, что чеки настоящие, в связи с чем на приобретаемое оборудование и инструменты чеки не брала. Она работает в &lt;адрес&gt;. Этот дом покупал ее отец, там никто не живет. Отец разрешил ей там открыть парикмахерскую. Все полученные деньги она потратила на бизнес. Остальные деньги ушли на ремонт помещения: полов, потолков, гипсокартон, поклейку обоев, проводку электричества, покраску окон. Стоимость ремонта обошлась около 140000 рублей. Кроме того, она вложила и часть своих денежных средств. В мае 2024 года она обратилась к Свидетель №2 для заключения договора, чтобы подтвердить на следствии расходы на ремонт, так как ремонт был сделан, а подтверждающих документов у нее не было, однако договор заключен не был, она ничего подписывала. Она понимает, что неправильно сделала, необходимо было обратиться в отдел соцзащиты, но там говорили, что чем быстрее отчет сдать, тем лучше. Она не хотела обманывать. Контракт заключался для того, чтобы улучшить финансовое состояние. Она открылась и через некоторое время ей отказали в детских пособиях, так как ее доход превышал прожиточный минимум, то есть ее доход увеличился. Она ежемесячно отчитывалась в течение года о своей работе, в отделе соцзащиты к ней претензий не было, ее хвалили за увеличения дохода. В конце 2023 года она отчиталась по соцконтракту, уверенная, что обязательства по нему она выполнила. Она платит налоги, к ней приходят люди из различных поселений Терновского района. Несмотря на частичное непризнание подсудимой своей вины в совершении инкриминируемого ей преступления, ее вина подтверждается следующими доказательствами. Показаниями представителя потерпевшего Б.О.., которая в судебном заседании пояснила, что состоит в должности юрисконсульта КУ ВО «УСЗН по Терновскому району». В сентябре 2023 года в обратилась с заявлением и приложенными к нему документами, в том числе бизнес-планом ФИО1 Рассмотрев указанные документы, было принято решение о заключении с ней социального контракта и 20.09.2023 контракт был заключен, обязанности по которому КУ ВО «УСЗН по Терновскому району» исполнил, от Министерства социальной защиты населения ФИО1 было предоставлено 350 000 рублей. Согласно условиям контракта, получатель денежных средств должен ежемесячно предоставлять отчеты и отчитываться о потраченных денежных средствах. В программе социальной адаптации, являющейся приложением к социальному контракту, в котором, как и в предоставленном ФИО1 бизнес-плане было расписано, что необходимо купить. Свои обязанности ФИО1 исполнила тем, что отчиталась чеками о приобретенных товарах, однако они продолжают отслеживать чеки, смотрят, продолжает ли она осуществлять свою деятельность или нет, делают запросы в налоговые органы. Сама она Б.О. отчетные документы не принимала, и как происходит прием данных документов ей неизвестно. Порядок проверки подлинности документов в УСЗН не предусмотрен, для этого нет необходимого оборудования, они просто считают сумму по предоставленным чекам. На место для проверки они также не выезжают, поскольку это не входит в их обязанности. Выезд происходит в случае, когда возникают сомнения или когда не могут связаться с заявителем. Ранее таких прецедентов не было. ФИО1, в случае необходимости, могла обратиться с заявлением в КУ ВО «УСЗН по Терновскому району» для изменения финансового плана. В исключительных случаях Управление идет на уступки и вносит дополнительное соглашение к социальному контракту. ФИО1 должна была сразу сообщить о том, что у нее нет помещения и то, что она сообщила об этом позже, пояснив, что отремонтировала помещение и оно у нее имеется, является грубым нарушением. В первую очередь, она должна была приобрести товары на те нужды, которые указала. Поскольку чеки поддельные, товар она не приобрела, а значит, условия социального контракта не выполнила. Судя по предоставленным ФИО1 отчетам, ее материальное положение улучшилось, но не от поддельных чеков. На момент окончания социального контракта, они не знали, что чеки поддельные, а обнаружилось это после проведения МВД следственных мероприятий. Показаниями свидетеля Свидетель №1, которая в судебном заседании пояснила, что состоит в должности заместителя директора-начальника отдела КУ ВО «УСЗН по Терновскому району». В 2023 году ФИО1 обратилась с заявлением об оказании социальной помощи в виде заключения социального контракта на индивидуальную предпринимательскую деятельность в качестве «самозанятой» для оказания парикмахерских услуг. Ей были разъяснены права и обязанности в соответствии с действующим законодательством. ФИО1 предоставила финансовый план о том, какое оборудование, расходные материалы ею будут приобретены. После расчета средне-душевого дохода, было установлено, что данная семья в количестве двух человек является малоимущей, что послужило основанием для вступления в Федеральную программу, где 86% было федерального бюджета и 14% шло из областного бюджета. На межведомственной комиссии было принято решение о выделении денежных средств в размере 350 000 рублей, которые должны были поступить в течение одного месяца со дня заключения контракта. По истечении месяца, денежные средства поступили ФИО1 В соответствии с программой адаптации было предложено несколько мероприятий, включая те, где заявитель должен предоставить документы, подтверждающие покупку, приобретение основных средств и расходных материалов, указанных в финансовом плане, а также предоставлять ежемесячный отчет о проделанной работе. ФИО1 данные условия выполняла, предоставляла товарно-кассовые чеки о покупке в соответствии с финансовым планом. Отслеживание выполнения контракта происходит путем предоставления заявителем отчетности о проведенных мероприятиях. Подтверждающие покупку чеки должны быть обязательно предоставлены заявителем и соответствовать финансовому плану. Аренда помещения допустима при размере 15% от общей стоимости. Отступление от финансового плана возможно по письменному заявлению заявителя, после которого заключается дополнительное соглашение с внесением изменений в финансовый план, в случае, если сумма товара меньше, чем указанная в финансовом плане, то главное, чтобы наименование и количество товара совпадало. В случае, когда сумма товара больше, чем указана в финансовом плане, то человек выбирает большую часть наименований из финансового плана, но что-то не докупает в связи с увеличением цен, о чем пишет заявление, в котором просит внести изменения в финансовый план путем исключения этих наименований. Показаниями свидетеля Свидетель №4, которая в судебном заседании пояснила, что в 2023 году она, являясь специалистом по социальной работе КУ ВО «УСЗН по Терновскому району», принимала пакет документов и заявление от ФИО1 для заключения социального контракта на сумму 350 000 рублей как «самозанятая» на осуществление парикмахерских услуг. В представленном ФИО1 бизнес-плане был указан перечень необходимых предметов, которые ей нужны для оказания парикмахерских услуг, такие как набор ножниц, кресла и прочее. Социальный контракт длится в течении 12 месяцев, после истечении этого срока он заканчивается, управление производит расчет, на основании которого, смотрят эффективен ли был данный социальный контракт. Ежемесячно, до 10 числа, после того, как ФИО1 получила денежные средства, закупила необходимые предметы и начала работать, она приходила и отчитывалась товарными и кассовыми чеками о покупках, произведенных на эти средства, в соответствии с указанными в плане. Она предоставила чеки на всю сумму примерно до половины срока действия социального контракта, в оставшееся время она ежемесячно приходила и предоставляла сведения о своей работе. Они сверяли чеки с планом. По прошествии 12 месяцев, выясняется, вышел ли человек из трудной жизненной ситуации. На начало социального контракта у ФИО1 не было никаких доходов, кроме пособия по безработице в центре занятости. Она получила деньги, потратила их по целевому назначению, предоставила в подтверждение чеки и за счет ее работы по предоставлению парикмахерских услуг населению, ее среднедушевой доход увеличился, в связи с чем, контракт ее исполнен. Однако документов подтверждающих увеличение дохода она не предоставила, данная информация получена с ее слов. Показаниями свидетеля Свидетель №3 участвующего в судебном заседании по ВКС на базе Чертановского районного суда г. Москвы, который пояснил, что на момент предварительного следствия он был коммерческим директором в ООО «Имидж Инвертор», которое занимается производством оборудования для салонов красоты. С ФИО1 он никогда не встречался. Кассовые и товарные чеки, представленные ему в рамках уголовного дела, ООО «Имидж Инвертор» никогда не выдавались, в них указаны кассиры, которые никогда не работали в компании, адрес и печати не соответствовали, что подтвердили бухгалтеры компании. Он проверял номера чеков, они не отображались. Он не может пояснить, реализовывались ли ООО «Имидж Инвертор» товары, указанные в чеках, поскольку данные чеки он не видит, но на сколько помнит, в своих показаниях на предварительном следствии он указывал, что данного ассортимента не было. Показаниями свидетеля Свидетель №2, который в судебном заседании пояснил, что в прошлом году он познакомился с ФИО1, которая попросила его помочь ей с ремонтом парикмахерской, так как он занимается строительством. Поскольку его ребята были заняты, он послал братьев Э., а после выяснил у них, рассчиталась ли ФИО1 с ними, на что те пояснили, что рассчиталась. Второй раз ФИО1 обращалась к нему по оценке ремонта, он назвал примерную сумму в размере 150 000 рублей, письменную оценку он не давал. По ходатайству государственного обвинителя, в связи с существенными противоречиями, в судебном заседании на основании части 3 статьи 281 Уголовно-процессуального кодекса Российской Федерации оглашены показания свидетеля Свидетель №2 от 13.03.2025 (т.1 л.д. 178-181), согласно которым с мая 2011 он является индивидуальным предпринимателем в сфере строительства, занимается строительной отделкой, благоустройством. У него официально работает бригада. В мае 2024 он в г. Жердевке Тамбовской области познакомился с ФИО1, также он знаком с ее отцом. В конце мая 2024 ФИО1 обратилась к нему с просьбой помочь ей сделать ремонт в жилом доме, расположенным в &lt;адрес&gt;, так как в одном из помещений этого дома она хотела открыть парикмахерскую. В тот период у него не было времени направить свою бригаду к ФИО1 произвести ремонт в помещении жилого дома, но он решил ей помочь, поэтому он обратился к своим знакомым Э.Р. и его брату Э.И., проживающим в &lt;адрес&gt;, с просьбой произвести указанные ремонтные работы у ФИО1 В настоящее время они оба заключили контракт с Министерством обороны РФ и находятся в зоне проведения специальной военной операции. В июле 2024 Э. произвели ремонт в доме у ФИО1 и та им заплатила денежные средства за выполненные работы, точную сумму не знает, со слов одного из братьев Э. - 50 000 или 60 000 рублей. Он лично от ФИО1 никакие деньги не получал, в тот период каких-либо договоров с ней не заключал, его бригада ремонт по просьбе ФИО1 не производила. В начале октября 2024, ему на мобильный телефон позвонила ФИО1, которая в телефонном разговоре попросила составить фиктивный договор на производство ремонтных работ. Фиктивность договора заключалась в том, что договор должны быть составлен задним числом и предметом этого договора должны были стать работы, которые его бригада по факту не производила. Для чего ФИО1 нужен был этот фиктивный договор ему не известно, она ему ничего не поясняла. Он пошел на встречу ФИО1 и они составили договор задним числом, указав предметом договора ремонтные работы в жилом доме, которые его бригада фактически не осуществляла. Данный договор для него юридической силы не имел, и в налоговом органе он за него не отчитывался, так как денежные средства в счет выполненных работ, указанных в договоре, на его банковский счет от ФИО1 не поступали, ему не за что было отчитываться. Договор был составлен в двух экземплярах, один остался у ФИО1, а второй у него. Он свой экземпляр оригинала договора выбросил. Этот договор составлялся при помощи его персонального компьютера, и у него сохранилась его неподписанная копия, которую он прилагает к данному допросу вместе с приложениями. В этом договоре были указаны его номер - 66 дата - 02.07.2024, место составления - г. Жердевка, стороны между которыми тот заключался - между ФИО1 и ним как ИП, предмет договора - ремонтные работы, адрес домовладения, в котором эти ремонтные работы якобы производились - &lt;адрес&gt;, сроки и порядок оплаты - стоимость работ 78 812 рублей 34 копейки, реквизиты сторон. Он не знал для чего нужен был ФИО1 фиктивный договор на производство ремонтных работ, каких-либо денежных средств он от нее не получал. После оглашенных показаний, свидетель Свидетель №2 подтвердил свои показания данные на предварительном следствии, указав, что все верно, кроме фиктивного договора, однако по этому договору его ребята ремонтный работы не проводили и ФИО1 за его составлением обратилась спустя 1,5 месяца. ФИО2, отказались от дачи показаний, воспользовавшись положением статьи 51 Конституции Российской Федерации. По ходатайству защитника Косаревой Л.М., в судебном заседании допрошена в качестве свидетеля Д.Т., которая показала, что с ФИО1 она давно знакома, чуть больше года она открыла в селе Костино-Отделец &lt;адрес&gt; парикмахерскую, стрижет ее (Д.Т.) сыновей. В парикмахерской имеется стол, стул, раковины, зеркало, есть все, что необходимо. По ходатайству защитника Косаревой Л.М., в судебном заседании допрошена в качестве свидетеля Д.С., которая показала, что с зимы прошлого года, как ФИО1 открыла парикмахерскую, она пользуется ее услугами. В помещении парикмахерской чисто, произведен ремонт, есть кресло, зеркало, раковина, фен, все что есть в обычной парикмахерской. Ее семья стрижется у Стеллы, претензий к ее работе нет. Раньше парикмахерской в селе не было. По ходатайству защитника Косаревой Л.М., в судебном заседании допрошен в качестве свидетеля К.Г., который показал, что состоит в должности главы администрации Костино-Отдельского сельского поселения Терновского муниципального района Воронежской области. В 2023 году начались ремонтные работы, отец ФИО1 до открытия парикмахерской сказал, что хочет для дочери организовать парикмахерскую. В 2023-2024 парикмахерская начала работать, появилась вывеска, находится в центре села, рядом со школой. Здание парикмахерской бывший частный дом, в котором произведен косметический ремонт, обои, сделаны пол, заменена проводка, потолок, имеется оборудование, предполагает, что на ремонт затрачено около 200 000 рублей. Кто делал ремонт внутри ему не известно, но отец ФИО1 вырубал кусты вокруг. Он (К.Г.) сам несколько раз пользовался услугами этой парикмахерской, предварительно записавшись по телефону. Люди также туда ходят, из с. Терновка приезжают. По каким дням работает парикмахерская, ему не известно. Об открытии контракта узнал только когда начались судебные тяжбы. Финансовый план он не видел, о подложных чеках ему неизвестно. Он специальных знаний в области оценки оборудования не имеет, но предполагает, что полученные ФИО1 350 000 рублей могли быть потрачены на ремонт и дорогое оборудование - тумбу, умывальник, ножницы. По ходатайству защитника Косаревой Л.М., в судебном заседании допрошена в качестве свидетеля С.З., которая показала, что ФИО1 организовала парикмахерскую, услугами которой пользуется ее муж, внук. Претензий со стороны жителей села к ней нет. По ходатайству защитника Косаревой Л.М., в судебном заседании допрошена в качестве свидетеля С.С., которая показала, что с конца 2023 – начала 2024 года успешно работает парикмахерская ФИО1, отзывы хорошие. Она (С.С.) и ее дети стригутся у ФИО1 Помимо приведенных показаний представителя потерпевшего и свидетелей, вина подсудимой ФИО1 в совершении инкриминируемого ей преступления подтверждается исследованными в судебном заседании письменными доказательствами. Протоколом осмотра документов от 03.02.2025, в ходе которого осмотрены документы – результаты оперативно-розыскной деятельности в отношении ФИО1, а именно: - постановление о предоставлении результатов ОРД органу дознания, следователю или в суд от 21.01.2025 согласно которому в СГ отдела МВД России по Терновскому району Воронежской области представлены материалы ОРД: справка «Следопыт- М» на 2 листах, в которой отражены фотография ФИО1, ее анкетные данные; справка «ИБД–Р» на 2 листах, в которой отражены сведения о наличии банковских счетов, анкетные данные ФИО1; выписка по счету дебетовой банковской карты ФИО1 на 24 листах, содержащая сведения о движении денежных средств по банковскому счету №, открытого ДД.ММ.ГГГГ на имя ФИО1, согласно которой 02.10.2023 в 14 часов 49 минут зафиксировано зачисление денежных средств в размере 350000 рублей 00 рублей, с примечанием «Социальные выплаты»; копия запроса МИ ФНС, на листе формата А4, содержащая запрос о проверке подлинности товарных чеков от 25.10.2023 на сумму 124624 рубля 00 копеек (ООО Имидж Инвертор ИНН &lt;***&gt;) и от 15.11.2023 на сумму 111046 рублей 00 копеек (ООО Имидж Инвертор ИНН &lt;***&gt;); копия ответа МИ ФНС на 1 листе формата А4, подписанная электронной подписью, содержащая сведения о невозможности проверки на подлинность кассовых чеков ООО «Имидж Инвертор ИНН &lt;***&gt;, поскольку указанная контрольно-кассовая техника с заводским номером ККТ 0568050000214874, регистрационным номером ККТ 005299536098774 не зарегистрирована в налоговом органе; копия товарного чека №23526-231460 от 14.02.2024 на 1 листе выданная АО «Тандер»; копия товарного чека № 032 от 25.01.2024 на 1 листе формата А4 вместе с кассовым чеком; копия товарного чека №04220 от 15.11.2023 на 1 листе формата А4 вместе с кассовым чеком; копия товарного чека № 003987 от 23.01.2024, на 1 листе формата А4 вместе с кассовым чеком; копия товарного чека № 03325 от 25.10.2023 на 1 листе формата А4 вместе с кассовым чеком; запрос в ООО «Имидж Инвертор» на листе формата А4 о проверки подлинности товарных чеков № 003987 от 23.01.2024, № 03325 от 25.10.2023, №04220 от 15.11.2023; справка ООО «Имидж Инвертор», содержащая сведения о том, что товарные чеки № 003987 от 23.01.2024, № 03325 от 25.10.2023, №04220 от 15.11.2023 не являются подлинными; - распоряжение №1 о проведении гласного ОРМ «обследование помещений, зданий, сооружений, участков местности и транспортных средств» от 17.01.2024 с протоколом и фотоиллюстрацией, на основании которого проведено обследование помещения жилого дома по адресу: &lt;адрес&gt;; - протокол опроса ФИО1 на 3 листах; - протокол опроса Свидетель №1 на 2 листах; - копия протокола № 41 от 20.09.2023 заседания районной межведомственной комиссии по оказанию государственной социальной помощи на основании социального контракта с копией социального контракта № 21 от 20.09.2023 на 9 листах и на 17 листах; - справка о размере среднедушевого дохода на 1 листе, согласно которой, среднедушевой доход составляет 12734 рублей 00 копеек; - запрос в МИФНС на 1 листе о регистрации ФИО1 как самозанятой; - справка МИФНС на 1 листе, содержащая сведения о том, что ФИО1 зарегистрирована как самозанятая в налоговом органе; - кассовый чек № 1440 от 19.03.2024, содержащий сведения о приобретении ТМЦ на сумму 21879 рублей 00 копеек, в нижней части которого находится QR-код, представляющий собой двумерный штрих код, который состоит из черно-белых квадратных модулей, расположенных на белом фоне. При сканировании с помощью видеокамеры мобильного устройства указанного на кассовом чеке QR-кода, на экране мобильного устройства появляется доступ к данным чекам, время, день и месяц оформления — осматриваемый чек не является подложным; - кассовый чек № 235 от 05.02.2024 содержащий сведения о приобретении ТМЦ на сумму 24968 рублей 00 копеек, в нижней части которого находится QR-код, представляющий собой двумерный штрих код, который состоит из черно - белых квадратных модулей, расположенных на белом фоне. При сканировании с помощью видеокамеры мобильного устройства указанного на кассовом чеке QR-кода, на экране мобильного устройства появляется доступ к данным чека, время, день и месяц оформления - осматриваемый чек не является подложным; - товарный чек № БО-1376 от 26.10.2023 содержащий сведения о приобретении ТМЦ на сумму 19688 рублей 00 копеек с кассовым чеком, в нижней части которого находится QR-код, представляющий собой двумерный штрих код, который состоит из черно- белых квадратных модулей, расположенных на белом фоне. Сканирование с помощью видеокамеры мобильного устройства указанного QR-кода не представляется возможным; - товарный чек БО-3630 от 06.02.2024 содержащий сведения о приобретении ТМЦ на сумму 16617 рублей 00 копеек, в нижней части которого находится кассовый чек с QR-кодом, представляющий собой двумерный штрих код, который состоит из черно-белых квадратных модулей, расположенных на белом фоне. Сканирование с помощью видеокамеры мобильного устройства указанного QR-кода не представляется возможным, сведения о доставке ТМЦ курьером; - объяснение Свидетель №1 на 2 листах; - объяснение ФИО1 на 2 листах, т.1 л.д. 22-26. Протоколом осмотра документов от 23.03.2025 осмотрены документы – результаты оперативно-розыскной деятельности в отношении ФИО1, а именно: - постановление о предоставлении результатов ОРД органу дознания, следователю или в суд от 17.03.2025, согласно которому в СГ отдела МВД России по Терновскому району Воронежской области представлены материалы ОРД; - постановление о рассекречивании сведений, составляющих государственную тайну и их носителей на 1 листе, согласно которому начальником ОМВД России по Терновскому району Воронежской области рассекречены результаты - сопроводительное письмо БСТМ вх.52с от 12.03.2025; бумажный конверт рег №47/1-13686с, диск СD-R № 1-104с от 24.02.2025; - сопроводительное письмо БСТМ вх.52с от 12.03.2025 на 1 листе, содержащий сведения о направлении СD-R диска подписанное начальника БСТМ полковником полиции З.А.; - акт осмотра и прослушивания аудиозаписи ОТМ «прослушивание телефонных переговоров» от 17.03.2025 на 2 листах, содержащий стенограмму телефонных переговоров ФИО1, т.1 л.д.117-120. Протоколом осмотра документов от 10.03.2025, в ходе которого осмотрено изъятое в ходе выемки у свидетеля Свидетель №1 личное дело ФИО1 по оказанию государственной социальной помощи на основании социального контракта № 21 от 20.09.2023, содержащее: решение № 64 от 20.09.2023 о назначении государственной социальной помощи на основании социального контракта ФИО1 (лист 1); уведомление ФИО1 о принятом решении назначении ей государственной социальной помощи на основании социального контракта в размере 350000 рублей 00 копеек (лист 2); социальный контракт на осуществление индивидуальной предпринимательской деятельности, в том числе применяя специальный налоговый режим «Налог на профессиональный доход» №21 от 20.09.2023, подписанный с одной стороны заявителем ФИО1, со второй стороны директором КУ ВО «УСЗН Терновского района» (листы 3-7); программы социальной адаптации по осуществлению индивидуальной предпринимательской деятельности, которые в том числе содержат финансовый план предпринимательской деятельности, указан источник финансирования предпринимательской деятельности в качестве самозанятого: средства государственной социальной помощи, выделенной в рамках заключенного контракта на осуществление предпринимательской деятельности - 350000 рублей и на прохождение профессионального обучения или получения дополнительного профессионального образования 00 рублей 00 копеек; собственные средства 39 рублей 00 копеек. Указаны расходы основных средств на приобретения: мойки парикмахерской, кресла парикмахерского, детского парикмахерского кресла, зеркала парикмахерского, стула для мастера на колесах, машинки для стрижки волос, машинки для окантовки, фена, тележки парикмахерской, тележки для окрашивания, ультрафиолетового (УФ) стерилизатора для обработки инструментов, подставки для ног, щипцы для выпрямления волос, весов парикмахерских, шейвера, щипцов гофре, шампуни антижелтого, маски для волос антижелтого, краски для волос в ассортименте, воротничков для парикмахера, полотенца 35 *70 упаковку, оксигента для волос, универсального воротника для мойки, распылителя пластикового, кисти для окрашивания, пеньюара одноразового 50 шт., фенодержателя, парикмахерских ножниц 5.5, парикмахерских ножниц прямых, парикмахерских ножниц филировочных, парикмахерских ножниц 6.0, мерного стаканчика, плойки волна для укладки волос, плойки для волос с терморегулятором, брашинг деревянный 32/60, брашинг деревянный 12/46, щетки-смекты черную, кисти для окрашивания, миски для окрашивания, масла для машинок и ножниц, расчески для начеса с хвостиком, расчески для тушевки, классической расчески для отбора прядей, расчески для волос тоннельной двухсторонней для укладки, расчески для мелирования, расчески заборчик, лопатки для мелирования, пеньюара парикмахерского, пеньюара детского, оттеночного шампуня для волос, шампуня разглаживающего, средства для удаления краски с кожи головы, шампуни против перхоти, средства для стабилизации процедуры окрашивания, лака для волос ультрасильной фиксации, мусса для укладки волос, матовой пудры для укладки волос, бальзама для волос с кератином, бальзама травяного для жирных волос, порошка белого обесцвечивающего, зажимов карбуновых 12 шт., маски для волос, дезинфицирующего средства, парикмахерских перчаток, венчика для смешивания краски, шампуня для волос питания и восстановление, чехла-пенала для парикмахерских расчесок, парикмахерского зеркала заднего вида, пелирины парикмахерской для стрижек волос, парикмахерского коврика для плойки, лейки -душ для парикмахерской мойки, геля-воск для волос, перчаток парикмахерских, фольги парикмахерской, активатора для волос (листы 8-13); отчет заявителя об исполнении программы социальной адаптации (листы 14-15); финансовый план предпринимательской деятельности, подписанный ФИО1 11.09.2023 (листы 16-17); опросный лист (листы 18-19); реестр № 900948 на зачисление государственной социальной помощи отдельным категориям граждан согласно договору № 13000569 от 30.12.2013, который представлен в виде таблицы с указанием фамилии имени и отчества владельца счета- получателя денежных средств, номера счета, суммы в рублях - на сумму 3850000 рублей. В таблице реестра под номером 5 указан владелец счета - получатель денежных средств - ФИО1; номер счета физического лица: №, сумма 350000 рублей 00 копеек. На обратной стороне листа № 20 содержится платежное поручение № 737253 согласно которому 29.09.2023 Департаментом социального развития Воронежской области осуществлен перевод денежных средств в размере 3850000 рублей (лист 20); справка о постановке на учет (снятии с учета) физического лица в качестве налогоплательщика налога на профессиональный доход - ФИО1, ИНН № Дата постановки на учет 27.09.2023 (лист 21); заверенные копии товарного чека № 23526-231460 от 14.02.2024, выданный АО «Тандер» магазин «Косметик», на сумму 103 рубля 00 копеек и кассового чека на сумму 103 рубля 00 копеек (лист 22); заверенные копии товарного чека № 003987 от 23.01.2024 ООО «Имидж Инвентор» на сумму 48 338 рублей 00 копеек с заверенной копией кассового чека, датированного 23.01.2024, выданный ООО «Имидж Инвентор», на сумму 48 338 рублей 00 копеек (лист 23); заверенные копии товарного чека № 032 от 25.01.2024 и кассового чека от 25.01.2024 на сумму 66031 рубль 00 копеек (лист 24); заверенные копии товарного чека № 004220 от 15.11.2023 и кассового чека, выданные якобы ООО «Имидж Инвентор», на сумму 111046 рублей 00 копеек (лист 25); заверенные копии товарного чека № 003225 от 25.10.2023 и кассового чека, выданные якобы ООО «Имидж Инвентор», на сумму 124 624 рубля 00 копеек (лист 26); анкета о семейном и материально-бытовом положении для оказания государственной социальной помощи на основании социального контракта на имя ФИО1 (листы 27-29); протокол № 41 заседания районной межведомственной комиссии от 20.09.2023 (листы 30-37); заявление ФИО1 об оказании государственной социальной помощи на основании социального контракта (листы 38-41); справка о размере среднедушевого дохода ФИО1 (лист 42); заверенная копия паспорта гражданина РФ ФИО1, сведения о не получении пособия по безработице ФИО1, сведения о трудовой деятельности ФИО1 (листы 43,44, 45-46); межведомственные запросы, уведомления об отсутствии запрашиваемых сведений, справку из ОСП по Борисоглебскому и Терновскому районам, о том, что исполнительский лист на исполнение не предъявлялся (листы 47-51); заявление ФИО1 с просьбой учесть доходы, получаемые на содержание детей, копия свидетельства о рождении ребенка (листы 52,53); межведомственный запрос в пенсионный фонд, уведомление об отсутствии запрашиваемых сведений (листы 54, 55-56, 57); реквизиты для перевода, в которых указаны: сведения о получателе ФИО1, счет получателя: № (лист 58); заверенная копия страхового свидетельства, согласие на обработку персональных данных ФИО1 (листы 59, 60, 61); отчеты заявителя об исполнении программы социальной адаптации за сентябрь, октябрь, ноябрь, декабрь 2023 г., за январь, февраль, марта, апрель, май, июнь, июль, август, сентябрь 2024 г. (листы 62-103);справка о размере среднедушевого дохода ФИО1 (лист 104); сведения о поиске по районам (листы 105); справка о размере среднедушевого дохода ФИО1 личного дела содержат: заверенную копию паспорта ФИО1 (листы 106-107); межведомственные запросы (листы 108-112); сведения о трудовой деятельности (листы 113,114); заявление ФИО1 с просьбой учесть доходы на содержание ребенка (лист 115); межведомственные запросы (листы 116-120); справка о размере среднедушевого дохода ФИО1 (лист 121); межведомственные запросы (лист 122-129); справка ОСП по Борисоглебскому и Терновскому районам об отсутствии исполнительских документов (лист 130); межведомственные запросы (лист 131-135), т.1 л.д. 165-174. Протоколом осмотра документов от 18.04.2025, в ходе которого осмотрены документы - результаты оперативно-розыскной деятельности в отношении ФИО1, а именно: постановление о предоставлении результатов ОРД органу дознания, дознания, следователю или в суд от 18.04.2025; сопроводительное письмо от 17.04.2025; постановление от 17.04.2025 судьи Воронежской областного суда о рассекречивании постановления судьи Воронежского областного суда Попова П.Н. от 20.09.2024 № 5426 с.; постановление 5426 с от 20.09.2024 судьи Воронежского областного суда П.Н. Попова о разрешении проведения ОРМ в отношении ФИО1, т.3 л.д.9-12. Протоколами осмотра документов от 24.03.2025 и 25.03.2025, в ходе которых осмотрен оптический диск, содержащий результаты рассекреченного оперативно-технического мероприятия в отношении ФИО1 «прослушивание телефонных переговоров» и приведена стенограмма с аудиофайлов: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аудиофайл «556192752024-10-2315.08.59», при прослушивании которого установлено, что он содержит телефонные переговоры от 23.10.2024 между Косаревой Л.М. далее по тексту «КЛМ» и обвиняемой ФИО1 далее по тексту «ШСА» по вопросу возможности оформления и подписания Договора на отделочные работы.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аудиофайл «569593922041-11-0614.44.40», при прослушивании которого установлено, что он содержит телефонные переговоры между Свидетель №2, далее по тексту «ААВ» и обвиняемой ФИО1 далее по тексту ШСА – за 06.11.2024 по вопросу о возможности оформления и подписания Договора на отделочные работы.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аудиофайл «569629172024-11-0615.16.44», при прослушивании которого установлено, что он содержит телефонные переговоры между Свидетель №2 далее по тексту «ААВ» и обвиняемой ФИО1 далее по тексту ШСА – за 06.11.2024 по вопросу передачи подписанного Договора ФИО1 или Косаревой Л.М.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аудиофайл «569707362024-11-0616.27.29», при прослушивании которого установлено, что он содержит телефонные переговоры от 06.11.2024 между Косаревой Л.М. далее по тексту «КЛМ» и обвиняемой ФИО1 далее по тексту «ШСА» по вопросу передачи Договора Свидетель №2 Косаревой Л.М. В ходе осмотра участвующим лицом - свидетелем Свидетель №2 заявлено, что в прослушанных аудиозаписях телефонных переговоров: - «569593922024-11-0614.44.40» – датированный 06.11.2024 14 часов 44 минуты; - «569629172024-11-0615.16.44» - датированный 06.11.2024 15 часов 16 минут; «569707362024-11-0616.27.29» - датированный 06.11.2024 16 часов 27 минут, речь идет о заключении фиктивного договора № 66 на выполнение работ от 02.07.2024., проект которого с приложением им приложен к протоколу его допроса в качестве свидетеля по уголовному делу от 13.03.2025. Также в ходе осмотра свидетелем заявлено, что на аудиозаписях телефонных переговоров - «569593922024-11-0614.44.40» – датированный 06.11.2024 14 часов 44 минуты; - «569629172024-11-0615.16.44» - датированный 06.11.2024 15 часов 16 минут; «569707362024-11-0616.27.29» - датированный 06.11.2024 16 часов 27 минут зафиксирован его голос и голос ФИО1, а также адвоката Косаревой Л.М., т.2 л.д.9-14, 15-19. Протоколом осмотра предметов от 25.03.2025, в ходе которого осмотрены изъятые в ходе выемки у обвиняемой ФИО1 кассовый чек и товарный чек №032 от 25.01.2024 ИП ФИО3 на сумму 66031 рубль 00 копеек; кассовый и товарный чек № 23526-231460 от 14.02.2024 АО «Тандер» магазина «Магнит» на сумму 103 рубля 00 копеек; кассовый и товарный чек №003225 от 25.10.2023 ООО «Имидж Инвентор» на сумму 124624 рубля 00 копеек; кассовый и товарный чек №003987 от 23.01.2024 ООО «Имидж Инвентор» на сумму 48338 рубля 00 копеек; кассовый и товарный чек №004220 от 15.11.2023 ООО «Имидж Инвентор» на сумму 111046 рублей 00 копеек, т.2 л.д.31-38. Протоколом осмотра предметов от 28.03.2025, в ходе которого осмотрены документы – результаты оперативно-розыскной деятельности в отношении ФИО1, представленные следствию, а именно постановление о предоставлении результатов ОРД органу дознания, следователю или в суд от 21.01.2025, согласно которому в СГ отдела МВД России по Терновскому району Воронежской области представлены материалы ОРД: - справка «Следопыт- М» на 2 листах, в которой отражены фотография ФИО1, ее анкетные данные; - справка «ИБД–Р» на 2 листах, в которой отражены сведения о наличии банковских счетов, анкетные данные ФИО1; - выписка по счету дебетовой банковской карты ФИО1 на 24 листах, содержащая сведения о движении денежных средств по банковскому счету №, открытого ДД.ММ.ГГГГ на имя ФИО1, согласно которой 02.10.2023 в 14 часов 49 минут зафиксировано зачисление денежных средств в размере 350000 рублей 00 рублей, с примечанием «Социальные выплаты»; - копия запроса МИ ФНС на листе формата А4, содержащая запрос о проверки подлинности товарных чеков от 25.10.2023 на сумму 124624 рубля 00 копеек (ООО Имидж Инвертор ИНН &lt;***&gt;) и от 15.11.2023 на сумму 111 046 рублей 00 копеек (ООО Имидж Инвертор ИНН &lt;***&gt;); - копия ответа МИФНС на 1 листе формата А4, подписанного электронной подписью, содержащая сведения о невозможности проверки на подлинность кассовых чеков ООО «Имидж Инвертор ИНН &lt;***&gt;, поскольку указанная контрольно-кассовая техника с заводским номером ККТ 0568050000214874, регистрационным номером ККТ 005299536098774 не зарегистрирована в налоговом органе; - копия товарного чека №23526-231460 от 14.02.2024 выданного АО «Тандер» на сумму 103 рубля 00 копеек на 1 листе, содержит логотип «Магнит Косметик», в верхнем углу содержится информация о продавце «АО Тандер ИНН &lt;***&gt;, адрес: Краснодарский край, &lt;...&gt;, подразделение К Янгул», номер чека, дата, ниже представлены таблица содержащая артикул, наименования товара, единицу измерения, количество, цену, сумма, далее приведена подпись и фамилия продавца, оттиск печати круглой формы «АО Тандер магазин Магнит-Янгул». В нижней части чека расположены оттиски печати «копия верна и оттиск печати круглой формы КУВО «УСЗН Терновского района», подпись и фамилия сотрудника КУВО «УСЗН Терновского района», дата 14.02.2024; - копия товарного чека № 032 от 25.01.2024 на 1 листе формата А4 вместе с кассовым чеком, в котором в левом верхнем углу товарного чека отражено: ИНН продавца - 366519561887, ФИО4 321366800018561, магазин SINAL, индивидуальный предприниматель ФИО3, 394042, &lt;...&gt; б. Покупатель: ФИО1. Товарный чек № 032 от 25.01.2024. Ниже в товарном чеке в виде таблицы представлены наименования товара всего 22 позиции, его количество, цена за единицу, общая стоимость. В нижней части таблицы отражена итоговая сумма 66031 рубль. Фамилия лица, отпустившего товар ФИО3 и принявшего ФИО1 На обратной стороне листа с товарным чеком расположена копия кассового чека, датированная 25.01.2024. Данный кассовый чек имеет прямоугольную форму и содержит следующую информацию: в верхней части указано: Индивидуальный предприниматель ФИО3. Далее указан адрес: 394042, &lt;...&gt; б. Кассовый чек (приход), касса 0001,01, кассир ФИО5. Далее отражено наименования товара всего 22 позиции, его количество, цена за единицу, общая стоимость. В нижней части таблицы отражена итоговая сумма 66031 рублей. Копия кассового чека имеет QR-код, представляющий собой двумерный штрих код, который состоит из черно-белых квадратных модулей, расположенных на белом фоне. При сканировании с помощью видеокамеры мобильного устройства указанного на кассовом чеке QR-кода, какая-либо информация не предоставляется, кассовый чек является подложным; - копия товарного чека № 04220 от 15.11.2023 на 1 листе формата А4 вместе с кассовым чеком. Осматриваемые товарный и кассовый чеки, выданные якобы ООО «Имидж Инвентор» на сумму 111046 рублей 00 копеек. Кассовый чек содержит перечень приобретаемых товарно-материальных ценностей, QR-код, представляющий собой двумерный штрих код, который состоит из черно-белых квадратных модулей, расположенных на белом фоне. При сканировании с помощью видеокамеры мобильного устройства указанного на кассовом чеке QR-кода, какая-либо информация не предоставляется, кассовый чек является подложным; - копия товарного чека № 003987 от 23.01.2024 на 1 листе формата А4 вместе с кассовым чеком на обратной стороне. Осматриваемые копии товарный и кассовый чеки, выданные якобы ООО «Имидж Инвентор» на сумму 48338 рубля 00 копеек. Кассовый чек содержит перечень приобретаемых товарно-материальных ценностей, QR-код, представляющий собой двумерный штрих код, который состоит из черно- белых квадратных модулей, расположенных на белом фоне. При сканировании с помощью видеокамеры мобильного устройства указанного на кассовом чеке QR-кода, какая-либо информация не предоставляется, кассовый чек является подложным; - копия товарного чека № 03325 от 25.10.2023 на 1 листе формата А4 вместе с кассовым чеком. Осматриваемые товарный и кассовый чеки, выданные якобы ООО «Имидж Инвентор» на сумму 124624 рубля 00 копеек. Кассовый чек содержит перечень приобретаемых товарно-материальных ценностей, QR-код, представляющий собой двумерный штрих код, который состоит из черно- белых квадратных модулей, расположенных на белом фоне. При сканировании с помощью видеокамеры мобильного устройства указанного на кассовом чеке QR-кода, какая-либо информация не предоставляется, кассовый чек является подложным; - запрос в ООО «Имидж Инвертор», представлен на листе формата А4, содержит запрос о проверки подлинности товарных чеков № 003987 от 23.01.2024; № 03325 от 25.10.2023; №04220 от 15.11.2023; - справка ООО «Имидж Инвертор», содержащая сведения о том, что товарные чеки № 003987 от 23.01.2024; № 03325 от 25.10.2023; №04220 от 15.11.2023 не являются подлинными; - распоряжение № 1 о проведении гласного ОРМ «обследование помещений, зданий, сооружений, участков местности и транспортных средств» от 17.10.2024 с протоколом и фотоиллюстрацией, на основании которого проведено обследование помещения жилого дома по адресу: &lt;адрес&gt;, осмотрен парикмахерский инструмент; - протокол опроса ФИО1 от 17.10.2024 на 1 листе, имеющий следующее содержание: «место и дату опроса, сведения о должностном лице проводившего опрос, анкетные данные ФИО1, сведения о разъяснении прав перед опросом, далее следуют показания, данные ФИО1 В конце текста показаний расположена подпись ФИО1 и подпись должностного лица»; - протокол опроса ФИО1 от 30.10.2024 на 1 листе, имеющий следующее содержание: «место и дату опроса, сведения о должностном лице проводившем опрос, анкетные данные ФИО1, сведения о разъяснении прав пред опросом, далее следуют показания, данные ФИО1 В конце текста показаний расположена подпись ФИО1, сведения о том, что опрос проводился в присутствии адвоката Косаревой Л.М., о чем свидетельствует ее подпись и подпись должностного лица»; - протокол опроса Свидетель №1 от 12.12.2024 на 2 листах, содержит следующие сведения: «место и дату опроса, сведения о должностном лице проводившего опрос, анкетные данные Свидетель №1, сведения о разъяснении прав перед опросом, далее следуют показания данные Свидетель №1 Справка о размере среднедушевого дохода членов семьи рассчитывается на основании представленных сведениях о заработной плате и иных доходах»; - копия протокола № 41 от 20.09.2023 заседания районной межведомственной комиссии по оказанию государственной социальной помощи на основании социального контракта с копией социального контракта № 21 от 20.09.2023 на 8 листах и на 17 листах; - справка о размере среднедушевого дохода на 1 листе, содержащая сведения о среднедушевом доходе, размер которого составляет 12734 рублей 00 копеек; - запрос в МИФНС на 1 листе, содержащий запрос в налоговый орган регистрации ФИО1 как самозанятой; - справка МИФНС на 1 листе, содержащая сведения о том, что ФИО1 зарегистрирована как самозанятая в налоговом органе; - кассовый чек № 1440 от 19.03.2024, содержащий сведения о приобретении ТМЦ на сумму 21879 рублей 00 копеек, в нижней части которого находится QR-код, представляющий собой двумерный штрих код, который состоит из черно- белых квадратных модулей, расположенных на белом фоне. При сканировании с помощью видеокамеры мобильного устройства указанного на кассовом чеке QR-кода, на экране мобильного устройства появляется доступ к данным чека, время, день и месяц оформления - осматриваемый чек не является подложным; - кассовый чек № 235 от 05.02.2024 содержащий сведения о приобретении ТМЦ на сумму 24968 рублей 00 копеек, в нижней части которого находится QR-код, представляющий собой двумерный штрих код, который состоит из черно- белых квадратных модулей, расположенных на белом фоне. При сканировании с помощью видеокамеры мобильного устройства указанного на кассовом чеке QR-кода, на экране мобильного устройства появляется доступ к данным чека, время, день и месяц оформления - осматриваемый чек не является подложным; - товарный чек № БО-1376 от 26.10.2023 содержащий сведения о приобретении ТМЦ на сумму 19688 рублей 00 копеек с кассовым чеком, в нижней части которого находится QR-код, представляющий собой двумерный штрих код, который состоит из черно- белых квадратных модулей, расположенных на белом фоне. Сканирование с помощью видеокамеры мобильного устройства указанного QR-кода не представляется возможным; - товарный чек БО-3630 от 06.02.2024 содержащий сведения о приобретении ТМЦ на сумму 16 617 рублей 00 копеек, в нижней части которого находится кассовый чек с QR-кодом, представляющий собой двумерный штрих код, который состоит из черно- белых квадратных модулей, расположенных на белом фоне. Сканирование с помощью видеокамеры мобильного устройства указанного QR-кода не представляется возможным, сведения о доставке ТМЦ курьером; - объяснение Свидетель №1 от 21.01.2025 на 2 листах, содержащее следующие сведения: «место и дату опроса, сведения о должностном лице проводившего опрос, анкетные данные Свидетель №1, сведения о разъяснении прав перед опросом, далее следуют показания данные Свидетель №1 В конце документа расположены подписи опрашиваемого лица и должностного лица; - объяснение ФИО1 от 24.01.2025 на 2 листах, содержащие следующие сведения: «место и дату опроса, сведения о должностном лице проводившего опрос, анкетные данные ФИО1, сведения о разъяснении прав пред опросом, далее следуют показания данные ФИО1 В конце документа расположены подписи опрашиваемого лица, запись свидетельствующая, что опрос проводился в присутствии адвоката, и должностного лица; - сопроводительное письмо от 28.03.2025 на 1 листе, содержащее сведения о передаче в СГ ОМВД России по Терновскому району Воронежской области постановление от 28.03.2025 о предоставлении ОРД в отношении ФИО1 и рапорт от 26.08.2024; - постановление от 28.03.2025 начальника ОМВД России по Терновскому району Воронежской области ФИО6 о представлении результатов ОРД органу дознания, следователю или в суд, согласно которому в СГ ОМВД России по Терновскому району передан рапорт – основания проведения ОРД на 1 листе; - рапорт от 26.08.2024 на 1 листе, согласно которому в направление ЭБиПК отдела МВД России по Терновскому району поступила информация о том, что ФИО1 ДД.ММ.ГГГГ года рождения зарегистрированная и проживающая по адресу: &lt;адрес&gt;, совершила мошеннические действия при получении социальной помощи в размере 350000 рублей, а именно предоставила в КУВО УСЗН Терновского района фиктивные сведения о покупке парикмахерского оборудования, т.2 л.д. 117-135. Оперативно-розыскные мероприятия проведены с соблюдением требований Федерального закона от 12.08.1995 № 144-ФЗ «Об оперативно-розыскной деятельности», поэтому доказательства, полученные в результате проведенных оперативно-розыскных мероприятий, суд признает допустимыми доказательствами, исходит из того, что эти мероприятия проводились для решения задач, предусмотренных приведенным Федеральным законом, при наличии оснований и с соблюдением условий, установленных статья 7 и 8 Закона, а полученные сведения, отвечающие требованиям статьи 89 УПК РФ , предоставлены органам следствия в установленном законом порядке. Все исследованные в судебном заседании и изложенные выше в приговоре доказательства суд оценивает как допустимые, поскольку они получены в соответствии с Уголовно-процессуальным законом Российской Федерации. Каких-либо доказательств, опровергающих или ставящих под сомнение доказанность вины подсудимой в совершении инкриминируемого ей преступления, стороной защиты не представлено. Оценив всю совокупность добытых и исследованных доказательств, представленных стороной защиты и стороной обвинения, с учетом их относимости, допустимости и достоверности, а все собранные доказательства в совокупности с учетом достаточности для разрешения уголовного дела, суд приходит к выводу, что вина подсудимой ФИО1 нашла свое полное подтверждение, ее действия правильно квалифицированы органом предварительного расследования и квалифицируются судом по части 3 статьи Уголовного кодекса Российской Федерации, как мошенничество, то есть хищение чужого имущества путем обмана, совершенное в крупном размере. В соответствии с пунктом 2 Постановления Пленума Верховного Суда Российской Федерации от 30.11.2017 № 48 «О судебной практике по делам о мошенничестве, присвоении и растрате» обман как способ совершения хищения или приобретения права на чужое имущество может состоять в сознательном сообщении (представлении) заведомо ложных, не соответствующих действительности сведений, либо в умолчании об истинных фактах, либо в умышленных действиях (например, в предоставлении фальсифицированного товара или иного предмета сделки, использовании различных обманных приемов при расчетах за товары или услуги или при игре в азартные игры, в имитации кассовых расчетов и т.д.), направленных на введение владельца имущества или иного лица в заблуждение.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Обман состоял в том, что подсудимая ФИО1, получив на основании социального контракта и предоставленного ею фиктивного финансового плана предпринимательской деятельности по оказанию парикмахерских услуг социальную помощь в размере 350000 рублей, распорядилась ими по личному усмотрению, и с целью предоставления фиктивного отчета о якобы приобретенном оборудовании и расходных материалов в КУВО «УСЗН России по Терновскому району» и сокрытия следов преступления, приобрела у неустановленного лица в неустановленном месте фиктивные кассовые и товарные чеки на сумму 350039 рублей 00 копеек и предоставила их в КУВО «УСЗН Терновского района». Суд считает обоснованным вменение такого оценочного квалифицирующего признака как «крупный размер», поскольку в соответствии с пунктом 4 примечания к статье 158 УК РФ крупным размером в статьях настоящей главы, за исключением частей шестой и седьмой статьи 159, статей 159.1, 159.5 и 165, признается стоимость имущества, превышающая двести пятьдесят тысяч рублей, а особо крупным - один миллион рублей. Оснований для иной квалификации действий подсудимой не усматривается. Доводы стороны защиты о том, что квалификация действиям ФИО1 дана не верно, необходимо переквалифицировать на статью 159.2 УК РФ , и вынести оправдательный приговор не нашли своего подтверждения. Сторона защиты в обоснование своей позиции указывает, что полученную по социальному контракту сумму в размере 350000 рублей ФИО1 потратила на развитие своего предпринимательского дела: на ремонт, создание условий для работы, на приобретение моющих средств, оборудования. Но поскольку ей было сложно подготовить необходимые документы, она нашла объявление о чеках, приобрела их и отчиталась ими по социальному контракту. ФИО1 выполнила условия социального контракта, в настоящее время она занимается предпринимательской деятельностью, платит налоги, обеспечивает себя и несовершеннолетнюю дочь, с которой проживает, суд не может признать состоятельными. Так, согласно разъяснений, содержащихся в пункте 15 Постановления Пленума Верховного Суда РФ от 30.11.2017 N 48 "О судебной практике по делам о мошенничестве, присвоении и растрате", по статье 159.2 УК РФ квалифицируется такое хищение денежных средств или иного имущества в форме мошенничества, которое связано с незаконным получением социальных выплат, а именно установленных федеральными законами, законами субъектов Российской Федерации, нормативными правовыми актами федеральных органов исполнительной власти, нормативными правовыми актами органов местного самоуправления выплат гражданам, нуждающимся в социальной поддержке. Для целей статьи 159.2 УК РФ к социальным выплатам, в частности, относятся пособие по безработице, компенсации на питание, на оздоровление, субсидии для приобретения или строительства жилого помещения, на оплату жилого помещения и коммунальных услуг, средства материнского (семейного) капитала, а также предоставление лекарственных средств, технических средств реабилитации (протезов, инвалидных колясок и т.п.), специального транспорта, путевок, продуктов питания. Не относятся к социальным выплатам по смыслу статьи 159.2 УК РФ гранты, стипендии, предоставляемые физическим лицам и организациям в целях поддержки науки, образования, культуры и искусства, субсидии на поддержку сельскохозяйственных товаропроизводителей, на поддержку малого и среднего предпринимательства. Мошенничество при получении указанных выплат квалифицируется по статье 159 УК РФ . То обстоятельство, что ФИО1 открыла парикмахерскую и оказывает парикмахерские услуги населению, потратила выделенные ей деньги на развитие своего предпринимательского дела: на ремонт, создание условий для работы, на приобретение моющих средств, оборудования, не может служить основанием для вынесения оправдательного приговора, поскольку как показала в судебном заседании и сама ФИО1, ею были приобретены фиктивные товарные и кассовые чеки на оборудование и средства в рамках социального контракта, которые представлены в качестве отчета в КУ ВО «УСЗН Терновского района». Указанные обстоятельства подтверждаются также показаниями представителя потерпевшего Б.О., свидетелей Свидетель №1, Свидетель №4, Свидетель №3., Свидетель №2, а также исследованными письменными доказательствами по делу, согласующимися между собой. Допрошенные по ходатайству стороны защиты свидетели не опровергают виновности ФИО1 в инкриминируемом ей преступлении, а лишь подтверждают факт оказания ею парикмахерских услуг населению и получения ею официального стабильного дохода, что судом также учитывается при выборе ей наказания. Обстоятельств, влекущих прекращение производства по уголовному делу, освобождение подсудимой от уголовной ответственности или наказания, не имеется. При назначении наказания подсудимой ФИО1, суд руководствуется положениями частей 1,3 статьи Уголовного кодекса Российской Федерации (далее по тексту – УК РФ). При выборе вида и размера наказания подсудимой суд учитывает: - характер, степень общественной опасности преступления, которое является оконченным, умышленным, отнесено к категории тяжких преступлений против собственности; - личность виновной, которая не судима (т.2 л.д.73,74), по месту жительства характеризуется положительно (т.2 л.д. 78), является самозанятой (т. 1 л.д. 107), на учете у врачей нарколога и психиатра не состоит (т.2 л.д.96). Данных о том, что ФИО1 страдает каким-либо психическим заболеванием или психическим расстройством, в материалах дела не содержится. В судебном заседании не выявлено каких-либо обстоятельств, позволяющих сомневаться в психической полноценности подсудимой, на учете в психоневрологическом диспансере она не состояла и не состоит. Таким образом, ФИО1 следует признать вменяемой в отношении инкриминируемого деяния, в силу статьи 19 Уголовного кодекса Российской Федерации она подлежит уголовной ответственности и наказанию; - ее имущественное положение, влияние назначенного наказания на исправление осужденной и на условия жизни ее семьи, которая разведена, имеет на иждивении малолетнего ребенка: дочь Г.У. ДД.ММ.ГГГГ года рождения, (т. 2 л.д. 82, 75, 88), обязанность по ее содержанию и воспитанию; - отсутствие отягчающих и наличие смягчающего наказание обстоятельства, к которому в соответствии с пунктом «г» части 1 статьи Уголовного кодекса Российской Федерации следует отнести наличие малолетнего ребенка у виновной. Учитываются судом требования статьи Уголовного кодекса Российской Федерации, в соответствии с которыми наказание применяется как в целях восстановления социальной справедливости, так и в целях исправления осужденной и предупреждения совершения новых преступлений. В соответствии с общими началами назначения наказания (часть 1 статьи Уголовного кодекса Российской Федерации),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 В силу части 3 статьи Уголовного кодекса Российской Федерации размер штрафа определяется судом с учетом тяжести совершенного преступления, имущественного положения осужденной и ее семьи, а также с учетом возможности получения осужденной заработной платы или иного дохода. С учетом тех же обстоятельств суд может назначить штраф с рассрочкой выплаты определенными частями на срок до пяти лет. При решении вопроса о назначении наказания суд принимает во внимание характер и степень общественной опасности содеянного, данные о личности ФИО1, которая в целом характеризуется положительно, воспитывает и содержит малолетнего ребенка, ее имущественное положение, отсутствие отягчающих наказание обстоятельств, а также влияние назначенного наказания на исправление подсудимой и на условия жизни ее семьи. Судом обсуждалась возможность применения части 1 статьи Уголовного кодекса Российской Федерации и отсрочки отбывания наказания до достижения ребенком четырехлетнего возраста, и пришел к выводу, что наличие смягчающих и отсутствие отягчающих наказание обстоятельств позволяют суду назначить ФИО1 наказание в виде штрафа, предусмотренного санкцией части 3 статьи Уголовного кодекса Российской Федерации, с предоставлением ей рассрочки на 24 месяца. У суда нет оснований для выводов, что штраф, предусмотренный санкцией статьи, не достигнет целей наказания. Штраф будет соответствовать принципам справедливости и гуманизма. Поскольку ФИО1 не назначается наиболее строгое наказание из числа, предусмотренных санкцией вменяемой статьи, положения части 1 статьи Уголовного кодекса Российской Федерации не применимы. Исключительных обстоятельств, существенно уменьшающих общественную опасность содеянного и влекущих применение правил статьи Уголовного кодекса Российской Федерации, суд не усматривает, как и оснований для применения положений статей 53.1 , Уголовного кодекса Российской Федерации. Оснований для применения части 6 статьи Уголовного кодекса Российской Федерации и изменения категории совершенного ФИО1 преступления на менее тяжкую суд не находит. Государственным обвинителем, в интересах Российской Федерации в лице Министерства социальной защиты Воронежской области к подсудимой предъявлен гражданский иск о взыскании с нее материального ущерба, причиненного преступлением, в размере 350000 рублей, т. 4 л.д.25-26. Подсудимая ФИО1 иск не признала. От представителя гражданского истца Министерства социальной защиты Воронежской области ФИО7, действующей на основании доверенности, поступило ходатайство о рассмотрении настоящего уголовного дела в отсутствие представителя, исковое заявление поддерживает в полном объеме. В силу пункта 1 статьи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Лицо, причинившее вред, освобождается от возмещения вреда, если докажет, что вред причинен не по его вине (пункт 2 статьи 1064 ГК РФ ). По смыслу названной нормы закона для наступления деликтной ответственности необходима доказанность совокупности юридических фактов: противоправность поведения причинителя вреда, наступление вреда, причинная связь между противоправным поведением и наступившим вредом, размер причиненного вреда. Факт причинения материального ущерба Российской Федерации, в лице Министерства социальной защиты Воронежской области, в результате незаконных действий подсудимой (гражданского ответчика) ФИО1 в размере 350000 подтвержден исследованным при рассмотрении дела доказательствами. Оснований не доверять исследованным доказательствам не усматривается. Гражданский ответчик доказательств, что полученные денежные средства в размере 350000 рублей потратила на нужды, связанные с исполнением социального контракта для осуществления предпринимательской деятельность, не представила. Судьба вещественных доказательств подлежит разрешению в соответствии с положениями части 3 статьи 81 УПК РФ . На основании изложенного, руководствуясь статьями 307-309 Уголовно-процессуального кодекса Российской Федерации, суд ПРИГОВОРИЛ: Признать ФИО1 виновной в совершении преступления, предусмотренного частью 3 статьи Уголовного кодекса Российской Федерации и назначить ей наказание в виде штрафа в размере 240000 (двести сорок тысяч) рублей. Предоставить рассрочку отбывания наказания в виде штрафа на срок 24 (двадцать четыре) месяца и ежемесячно производить платеж в размере 10000 (десять тысяч) рублей до полного его погашения. Штраф необходимо уплатить по следующим платежным реквизитам: Получатель: ГУ МВД России по Воронежской области; лицевой счет: &lt;***&gt;; ИНН: &lt;***&gt;; КПП 366601001; казначейский счет: 03100643000000013100; Банк: отделение Воронеж г. Воронеж/УФК по Воронежской области г. Воронеж; БИК: 012007084; ОКТМО 20701000; КБК–18853625010503000012; Единый казначейский счет: 40102810945370000023. Меру процессуального принуждения в виде обязательства о явке до вступления приговора в законную силу оставить прежнюю, после чего отменить. Гражданский иск удовлетворить. Взыскать с ФИО1, &lt;данные изъяты&gt;, в пользу Министерства социальной защиты Воронежской области (ИНН &lt;***&gt;, ОГРН &lt;***&gt;) причиненный материальный ущерб в размере 350000 (триста пятьдесят тысяч) рублей. Вещественные доказательства по уголовному делу по вступлении приговора в законную силу: - постановление о предоставлении результатов ОРД органу дознания, следователю или в суд от 21.01.2025; справка «Следопыт- М»; - справка «ИБД –Р»; - выписка по счету дебетовой банковской карты ФИО1, содержит сведения о движении денежных средств по банковскому счету № открытого ДД.ММ.ГГГГ на имя ФИО1; - запросы МИ ФНС о проверки подлинности товарных чеков от 25.10.2023 на сумму 124634 рубля 00 копеек (ООО Имидж Инвертор ИНН &lt;***&gt;) и от 15.11.2023 на сумму 111046 рублей 00 копеек (ООО Имидж Инвертор ИНН &lt;***&gt;); - копия ответа МИ ФНС о том, что на подлинность проверить кассовые чеки ООО «Имидж Инвертор ИНН &lt;***&gt; не представляется возможным проверить, так как указанная контрольно-кассовая техника с заводским номером ККТ 0568050000214874, регистрационным номером ККТ 005299536098774 не зарегистрирована в налоговом органе; - копия товарного чека №23526-231460 от 14.02.2024 выданный АО «Тандер»; - копия товарного чека № 032 от 25.01.2024 вместе с кассовым чеком; - копия товарного чека № 04220 от 15.11.2023 вместе с кассовым чеком; - копия товарного чека № 003987 от 23.01.2024 вместе с кассовым чеком; - копия товарного чека № 03225 от 25.10.2023 вместе с кассовым чеком; - запрос в ООО «Имидж Инвертор», о проверки подлинности товарных чеков № 003987 от 23.01.2024; № 03225 от 25.10.2023; №04220 от 15.11.2023; - справка ООО «Имидж Инвертор», о том, что товарные чеки № 003987 от 23.01.2024; № 03225 от 25.10.2023; №04220 от 15.11.2023 не являются подлинными. - распоряжение № 1 о проведении гласного ОРМ «обследование помещений, зданий, сооружений, участков местности и транспортных средств» от 17.01.2024 с протоколом и фотоиллюстрацией; - протокол опроса ФИО1; - протокол опроса Свидетель №1; - копия протокола № 41 от 20.09.2023 заседания районной межведомственной комиссии по оказанию государственной социальной помощи на основании социального контракта с копией социального контракта № 21 от 20.09.2023; - справка о размере среднедушевого дохода, представлена на 1 листах; - справка о постановке на учет физического лица; - запрос в МИФНС в отношении ФИО1; - справка МИФНС о том, что ФИО1 зарегистрирована как самозанятая в налоговом органе; - кассовый чек № 1440 от 19.03.2024 на сумму 21 879 рублей 00 копеек; - кассовый чек № 235 от 05.02.2024 на сумму 24 968 рублей 00 копеек; - товарный чек № БО-1376 от 26.10.2023 на сумму 19688 рублей 00 копеек с кассовым чеком. - товарный чек БО- 3630 от 06.02.2024 на сумму 16 617 рублей 00 копеек; - сведения о доставке ТМЦ курьером; - объяснение Свидетель №1; - объяснение ФИО1; - постановление о предоставлении результатов ОРД органу дознания, дознания, следователю или в суд от 17.03.2025 согласно которому в СГ отдела МВД России по Терновскому району Воронежской области представлены материалы ОРД; - постановление о рассекречивании сведений, составляющих государственную тайну и их носителей от 17.03.2025; - сопроводительное письмо БСТМ вх.52с от 12.03.2025, содержащее сведения о направлении СD-R диска подписанное начальника БСТМ полковником полиции З.А.; - акт осмотра и прослушивания аудиозаписи ОТМ «прослушивание телефонных переговоров» от 17.03.2025; - оптический диск, содержащий результаты рассекреченного оперативно-технического мероприятия в отношении ФИО1 «прослушивание телефонных переговоров»; - кассовый чек и товарный чек № 032 от 25.01.2024 ИП ФИО3 на сумму 66031 рубль 00 копеек; кассовый и товарный чек № 23526-231460 от 14.02.2024 АО «Тандер» магазина «Магнит» на сумму 103 рубля 00 копеек; кассовый и товарный чек №003225 от 25.10.2023 ООО «Имидж Инвентор» на сумму 124624 рубля 00 копеек; кассовый и товарный чек №003987 от 23.01.2024 ООО «Имидж Инвентор» на сумму 48338 рубля 00 копеек; кассовый и товарный чек №004220 от 15.11.2023 ООО «Имидж Инвентор» на сумму 111046 рублей 00 копеек; - сопроводительное письмо от 28.03.2025, постановление от 28.03.2025, предоставление результатов ОРД; - рапорт от 26.08.2024, хранящиеся в материалах дела, хранить при уголовном деле. - личное дело ФИО1 по оказанию государственной социальной помощи на основании социального контракта № 21 от 20.09.2023, хранящееся в камере хранения вещественных доказательств ОМВД России по Терновскому району Воронежской области, возвратить в КУ ВО «Управление социальной защиты населения Терновского района». Приговор может быть обжалован в апелляционном порядке в Воронежский областной суд через Грибановский районный суд Воронежской области в течение 15 суток со дня его постановления.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в том числе посредством видеоконференц-связи, указав об этом в своей апелляционной жалобе или в возражениях на жалобы, представления, принесенные другими участниками уголовного процесса, а также вправе поручать осуществление своей защиты избранному ей защитнику, либо ходатайствовать перед судом о назначении ей защитника. Председательствующий: П/П Копия верна: Судья: Секретарь: Суд: Грибановский районный суд (Воронежская область) (подробнее) Истцы: Министерство социальной защиты Воронежской области (подробнее) Иные лица: прокурор Терновского района Воронежской области (подробнее) Судьи дела: Жидких И.Г. (судья) (подробнее)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