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Направить уголовное дело в отношении ФИО1, обвиняемого в совершении преступления, предусмотренного ст. ч. 2 УК РФ, по подсудности в Октябрьский районный суд Санкт-Петербурга.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обвиняемому ФИО1 – домашний арест - оставить без изменения, продлив срок содержания под домашним арестом ФИО1 по месту его фактического проживания: &lt;адрес&gt;, по 30.06.2020 года включительно.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ст. 107 УПК РФ при отбывании домашнего ареста сохранить ранее возложенные судом на ФИО1 запреты и ограничения. Разрешить ФИО1 при отбывании домашнего ареста вторую ежедневную прогулку продолжительностью 2 часа (за исключением ночного времени) для прогулки в пределах муниципального образования, в котором расположено жилое помещение по адресу: &lt;адрес&gt;. Разрешить ФИО1 при отбывании домашнего ареста покидать жилое помещение по вышеуказанному адресу в целях сопровождения его малолетнего сына, ДД.ММ.ГГГГ, для посещения медицинских учреждений при наличии к тому соответствующих оснований.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Возложить осуществление контроля за нахождением обвиняемого ФИО1 в месте исполнения меры пресечения в виде домашнего ареста и за соблюдением наложенных запретов и ограничений на федеральный орган исполнительной власти, осуществляющий правоприменительные функции по контролю и надзору в сфере исполнения уголовных наказаний в отношении осужденных, направив копию настоящего постановления в филиал по Невскому району Санкт-Петербурга ФКУ УИИ УФСИН России по Санкт-Петербургу и Ленинградской области. Настоящее постановление может быть обжаловано в Санкт-Петербургский городской суд в течение 10 суток со дня его вынесения. В случае подачи апелляционной жалобы обвиняемый вправе ходатайствовать о своем участии в ее рассмотрении судом апелляционной инстанции, пригласить защитника для участия в рассмотрении уголовного дела судом апелляционной инстанции, отказаться от защитника, ходатайствовать перед судом о назначении защитника, в том числе бесплатно в случаях, предусмотренных УПК РФ, о чем должно быть указано в апелляционной жалобе. Судья И.Г. Эйжвертина Суд: Ленинский районный суд (Город Санкт-Петербург) (подробнее) Судьи дела: Эйжвертина Ирина Гвидоновна (судья) (подробнее) Последние документы по делу: Постановление от 9 января 2020 г. по делу № 1-432/2019 Приговор от 12 декабря 2019 г. по делу № 1-432/2019 Приговор от 13 ноября 2019 г. по делу № 1-432/2019 Приговор от 12 ноября 2019 г. по делу № 1-432/2019 Приговор от 6 ноября 2019 г. по делу № 1-432/2019 Апелляционное постановление от 18 августа 2019 г. по делу № 1-432/2019 Приговор от 22 мая 2019 г. по делу № 1-432/2019 Приговор от 13 мая 2019 г. по делу № 1-432/2019 Приговор от 20 марта 2019 г. по делу № 1-432/2019 Показать все документы по этому делу Судебная практика по: По коррупционным преступлениям, по взяточничеству Судебная практика по применению норм ст. 290, 291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