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Иваново</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Кровоподтек лобной области справа у П образовался от одного удара твердым тупым предметом с ограниченной контактной поверхностью, с местом приложения в лобной области справа, в преимущественном направлении спереди назад, на что указывают морфологические особенности повреждения (закрытый характер травмы, наличие одного кровоподтека), его размеры и односторонняя локализация. Таковым предметом могли быть, например рука, нога и любые другие предметы с аналогичными свойствами.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имеющимся в медицинских документах сведениям (…множественные ссадины конечностей) можно высказаться только о том, что ссадины у П образовались не менее, чем от четырех травмирующих воздействий, с местами приложения в области конечностей. Высказаться о причинах ссадины травмирующем предмете (тупой твердый предмет, предмет, имеющий острый край и лезвие) и виде травмирующего воздействия (удар, трение, рассечение тканей и т.д.), не представляется возможным, по причине отсутствия описания формы и размеров ссадин.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Рана передней стенки живота, проникающая в брюшную полость, без повреждения внутренних органов у П являлась опасной для жизни, и поэтому признаку относится в категории повреждений, причинивших тяжкий вред здоровью. Рана правой молочной железы, рана правого бедра, раны правой (четыре раны правого предплечья) и левой верхних конечностей (как по отдельности, так и в совокупности) у Б.О., не являлись опасными для жизни, повлекли за собой кратковременное расстройство здоровья продолжительностью не свыше 3-х недель (не более 21 дня), и поэтому признаку относятся к категории повреждений, причинивших легкий вред здоровью человека. Кровоподтёк лобной области справа и множественные ссадины конечностей (как по отдельности, так и в совокупности) у П не повлекли за собой кратковременного расстройства здоровья или не значительной стойкой утраты общей трудоспособности и расцениваются как повреждения, не причинившие вреда здоровью человек.</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Установленный механизм образования ран у П., а именно причинение ран «колюще-режущим предметов», исключает возможность их образования в результате падения П из положения тела «стоя» (с высоты собственного роста) на горизонтальную плоскость, являющуюся «тупым» твердым предметом с неограниченной контактной поверхностью. Ответить на вопрос №5 «Возможно ли образование каждого телесного повреждения у П при падении с высоты человеческого роста на землю?» в отношении ссадин конечностей у П, не представляется возможным, поскольку в представленных на исследование медицинских документах отсутствуют сведения, позволяющие высказаться о причинившем ссадины травмирующем предмете (тупой твердый предмет, предмет имеющий острый край и лезвие) и виде травмирующего воздействия (удар, трение, рассечение тканей и т.д.) (т. 1 л.д. 147-152); - согласно карте вызова скорой медицинской помощи, муж 4 ноября 2018 года в 23 час. 55 мин. вызвал скорую медицинскую помощь для П.. Сообщение - ножевое. Сотрудниками скорой помощи по приезду в 00 час. 01 мин. была осмотрена П и у нее установлено проникающее ножевое ранение брюшной полости, множественные ножевые ранения конечностей, алкогольное опьянение. Со слов П. 3ноября 2018 года около 23 час. выпивала крепкие спиртные напитки. Обстоятельства ссоры не поясняла. Со слов дочь напала на нее с ножом, нанесла множественные ножевые ранения. Родственники вызвали скорую помощь (том 1 л.д.164). Суд, оценив заключения экспертов, считает, что сомнения в компетентности экспертов отсутствуют, оснований не доверять заключениям экспертов, которые даны в соответствие с требованиями УПК РФ, суд не усматривает, поэтому признаёт заключения экспертов достоверными и допустимыми доказательствами по настоящему уголовному делу. Оценивая исследованные в судебном заседании доказательства в соответствии с требованиями ст. 88 УПК РФ , суд считает совокупность доказательств причастности ФИО1 к совершению инкриминируемого ей преступления достаточной для признания ее виновной. Показания свидетелей и частичные показания потерпевшей П (кроме протокола допроса ее от 4 ноября 2018 года), изобличающие ФИО1 в совершении преступления, получены в соответствии с требованиями ст. , 190 УПК РФ и ст. 51Конституции РФ, последовательны, стабильны, логичны, признаются судом относимыми, допустимыми и достоверными доказательствами. Однако, суд признает недопустимым доказательством протокол допроса потерпевшей П от 4 ноября 2018 года, поскольку он получен с нарушением требований уголовно-процессуального закона. В судебном заседании установлено, что ФИО1 является дочерью П то есть близким родственником, круг которых определен в соответствии с ч.4 ст. 5 УПК РФ . Из протокола допроса потерпевшей П от 4 ноября 2018 года следует, что при даче своих показаний она была предупреждена по ст. ст. , 308 УПК РФ (за дачу заведомо ложных показаний и за отказ от дачи показаний) и ст. 51 Конституции РФ. Данные показания являются недопустимым доказательством на основании ст. 75 УПК РФ . Поэтому ходатайство защитника об исключении протокола допроса потерпевшей от 4ноября 2018 года подлежит удовлетворению. Анализ исследованных доказательств приводит суд к выводу о том, что виновность ФИО1 в инкриминируемом ей преступлении установлена и подтверждается ее частичным признанием своей вины, частичными показаниями потерпевшей П частичными показаниями свидетелями С6 и С9 в судебном заседании, показаниями свидетелями С7, С1 в судебном заседании, свидетелем С8, данными ею в ходе предварительного следствия, а также исследованными материалами уголовного дела. Судом установлено, что телесные повреждения, в результате которых П причинен тяжкий вред здоровью, опасный для ее жизни, причинены ей ФИО1, что подтверждено совокупностью исследованных доказательств. Об этом свидетельствуют показания потерпевшей П в судебном заседании и на стадии предварительного расследования, которая показала, что ДД.ММ.ГГГГ она с дочерью в квартире распивали спиртные напитки. Между ними возник конфликт, который перешел в обоюдную драку. Телесные повреждения, кроме раны живота, она получила от действий дочери, у которой в правой руке находился нож в результате обоюдной драки. Показаниями свидетеля С7 заведующего хирургическим отделением, который показал, что 4 ноября 2018 года в 00час. 40 мин. к ним поступила П которая была доставлена из дома по адресу: &lt;адрес&gt;. П пояснила, что около часа назад, травмы были получены ею в результате ссоры с дочерью во время распития алкогольных напитков. Удар ножом в живот получила от дочери, а раны на руках были получены, при попытке защититься. Показаниями свидетеля С8, соседки П, которая показала, что 4ноября 2018года около 00.00 час. она слышала, как в подъезде П кричала С6., что ее порезала Света. Показаниями свидетеля С1 фельдшера, которая показала, что в ноябре 2018 года она оказывала медицинскую помощь пострадавшей женщине. У женщины были ранения в животе, на руках были резанные раны. Женщина им сообщила, что вышеуказанные колото-резанные ранения ей причинила дочь в квартире в ходе конфликта на почве употребления алкоголя. Пострадавшая женщина им не говорила, что она сама себе какие-то раны наносила. Запись, которая имеется в карте вызова, а именно «с 3 ноября 2018 года выпивала крепкие спиртные напитки, со слов дочь напала на нее с ножом, нанесла множественные ножевые ранения, родственники вызвали скорую помощь» она записала со слов пострадавшей. Показаниями свидетелями С6 и С9, которые показали, что 3 ноября 2018 года между ФИО1 и П произошел конфликт в квартире. Показаниями самой подсудимой ФИО1, которая показала, что 3 ноября 2018 года она распивала вместе со своей матерью П спиртные напитки. Между ними произошел конфликт, который перешел в обоюдную драку. Она ушла на кухню, но так как конфликт продолжался, она снова прибежала в комнату, в руке у нее был нож, которым она стала размахивать. Указанную совокупность доказательств суд находит достаточной для постановления обвинительного приговора, вывода о совершении подсудимой преступления и о ее виновности. Суд доверяет показаниям вышеуказанных свидетелей, поскольку они последовательны, стабильны, не содержат существенных противоречий, взаимно дополняют друг друга. Судом не установлено оснований для оговора подсудимой свидетелями. Суд критически относится к показаниям потерпевшей П в том, что она сама себе нанесла удар ножом в живот и считает их надуманными, поскольку они опровергаются показаниями свидетелей С7, С1 иС8. Суд расценивает эти показания потерпевшей П, которые она давала на предварительном следствии и в суде, как желание оказать помощь своей дочери Б.С.СБ., которую она не желает привлекать к уголовной ответственности. Свидетель С1 в судебном заседании пояснила, что при оказании медицинской помощи потерпевшей, она им не говорила, что она сама себе какие-то раны нанесла. В связи с чем, показания потерпевшей П полностью противоречат исследованным материалам дела. Доводы подсудимой и защитника в том, что она никакого удара ножом в живот потерпевшей не наносила, а другие телесные повреждения, которые указаны в заключении эксперта, были причинены ею П не умышлено при обоюдной драке, суд признает несостоятельными, поскольку они опровергаются показаниями свидетелей С7, С1 и С8, а также заключением эксперта от 8мая 2019 года. Судом установлено, что при обоюдной драке между подсудимой и потерпевшей у ФИО1 был в правой руке предмет, обладающий колюще-режущими свойствами. Поэтому подсудимая опасность своих действий и наступившие последствия должна была осознавать. Суд не принимает показания эксперта С11, которые он дал в суде в части того, что он не исключает возможности нанесения повреждения в область живота П самой себе, поскольку данное опровергнуто показаниями свидетелей С7, С1 и С8 Об умысле ФИО1 на причинение тяжкого вреда здоровью потерпевшей П свидетельствуют то, что между подсудимой и потерпевшей произошел конфликт из-за молодого человека подсудимой, который перешел в обоюдную драку. Когда между ними конфликт был почти исчерпан, ФИО1 ушла на кухню готовить себе еду, а П оставалась в комнате. Затем у них снова продолжился между ними конфликт, и подсудимая пришла в комнату потерпевшей с ножом в руке. ФИО1 нанесла П ножом удар в область живота. Кроме того, Б.С.СВ. причинила П телесные повреждения - рану правой молочной железы, рану правого бедра, раны правой (четыре раны правого предплечья), а также левой верхних конечностей, кровоподтек лобной области справа и множественные ссадины конечностей, которые относятся к категории повреждений, причинивших легкий вред здоровья и не причинившие его. ФИО1 нанесла удар П когда та не представляла для нее опасности, то есть в момент совершения преступления подсудимая не защищала себя от общественно опасного посягательства, а умышленно причинила телесное повреждения на почве личных неприязненных отношений. Однако, суд считает, что поведение потерпевшей, в ходе произошедшего между ними конфликта и обоюдной драки является противоправным и явилось поводом к совершению преступления. Об умысле подсудимой на причинение тяжкого вреда здоровью потерпевшей свидетельствует также и выбор в качестве предмета, обладающего колюще-режущими свойствами, который при его использовании для причинения телесных повреждений обладает большими поражающими свойствами. При производстве судебно-медицинской экспертизы у П была выявлена рана передней стенки живота, проникающая в брюшную полость, без повреждения внутренних органов, о чем свидетельствует наступившие последствия в виде тяжкого вреда здоровью П. Тяжесть причиненного ФИО1 вреда здоровью П и причинная связь между совершенным деянием и наступившим последствием в виде причинения тяжкого вреда здоровью, опасного для жизни, объективно подтверждается заключением судебно-медицинского эксперта, не доверять выводам которого у суда оснований не имеется. Причинение ФИО1 телесного повреждения путем нанесения удара ножом в область живота потерпевшей, которая для П в тот момент не представляла никакой опасности, напротив, находилась в своей комнате, явилось результатом агрессивного поведения подсудимой, Б.С.СВ. находилась в состоянии алкогольного опьянения, что снизило контроль за ее поведением, что исключает нахождение ФИО1 в состоянии внезапно возникшего сильного душевного волнения (аффекта). При юридической оценке действий подсудимой, суд учитывает направленность умысла, способ и обстоятельства совершенного общественно-опасного деяния, а также наступившие последствия. При этом суд исходит из того, что ФИО1 нанесла П удар предметом, обладающим колюще-режущими свойствами в область живота, проникающую в брюшную полость, без повреждения внутренних органов, которая является опасной для жизни и относится к категории повреждений, повлекших тяжкий вред здоровью. Суд считает, что применение ФИО1 предмета, обладающего колюще-режущими свойствами в отношении безоружной П которая находилась в своей комнате, а Б.С.СВ. сама зашла с ним в комнату потерпевшей, не представлявшей в момент причинения ей ранения никакой угрозы жизни или здоровья ФИО1, не вызывалось необходимостью и явилось выбранным подсудимой способом разрешения конфликта, возникшего на почве употребления алкоголя и взаимной ссоры с потерпевшей в связи с их личными неприязненными отношениями. Колюще-режущий предмет, примененный ФИО1 при нанесении телесных повреждений, признается судом предметом, используемым в качестве оружия. О применении подсудимой данного предмета свидетельствует его фактическое использование для причинения телесных повреждений потерпевшей. Действия подсудимой ФИО1 суд квалифицирует по п. «з» ч. 2 ст. 111 УК РФ , как умышленное причинение тяжкого вреда здоровью, опасного для жизни человека, с применением предмета, используемого в качестве оружия. Квалифицируя действия подсудимой таким образом, суд исходит из того, что применение подсудимой в отношении потерпевшей предмета, обладающего большой поражающей способностью при воздействии на организм человека, нанесение им удара потерпевшей в жизненно-важный орган – область живота, с проникновением в брюшную полость, было умышленным. В результате указанных умышленных действий ФИО1 потерпевшей П был причинен тяжкий вред здоровью, опасный для жизни человека. Наступление указанных последствий, с учетом конкретных обстоятельств дела, установленных судом, охватывалось умыслом подсудимой. В связи с чем, оснований для вынесения оправдательного приговора в отношении ФИО1, суд не усматривает. Решая вопрос о виде и размере наказания подсудимой, суд учитывает характер и степень общественной опасности совершённого ею преступления, личность подсудимой, обстоятельства, смягчающие и отягчающие наказание, а также влияние назначенного наказания на исправление виновной и условия жизни ее семьи. ФИО1 совершила умышленное преступление против личности, отнесенное законом к категории тяжких, ранее не судима (том 2, л.д. л.д.212,214-215), к административной ответственности не привлекалась (том 1, л.д.213), на учете у врачей нарколога и психиатра не состоит (том 1 л.д.208-211). В браке не состоит, несовершеннолетних детей не имеет, не работает. Из характеристики (том 2, л.д.217) следует, что ФИО1 по месту жительства проживает вместе с родителями. Жалоб на ФИО1 в отдел полиции не поступали. Однако, допрошенный в судебном заседании в качестве свидетеля УУП С3 пояснил, что были случаи, когда на адрес проживания ФИО1 выезжали сотрудники полиции, поскольку между Б.С.СБ. и П происходили конфликты, дочь находилась в состоянии алкогольного опьянения. Взаимоотношения у П с Б.С.СБ. плохие, поскольку у них постоянно происходят конфликты. П ему постоянно говорила, что дочь и сын выпивают и не работают, в связи с чем, ему приходилось с ними проводить профилактические беседы. Характеристику в отношении ФИО1, которая находится в материалах уголовного дела, писал он. Данная характеристика краткая, типовая и неразвернутая. Характеристику в отношении ФИО1, которую он дал в судебном заседании, является объективной. В связи, с чем суд признает характеристику, которая имеется в материалах дела (том 1, л.д.217), как необоснованную. В соответствии с п. «з» ч.1 ст. 61 УК РФ в качестве обстоятельства, смягчающего наказание подсудимой ФИО1, суд признает противоправное поведение потерпевшей П, явившееся поводом к совершению преступления. В соответствии с ч.2 ст. 61 УК РФ в качестве обстоятельств, смягчающих наказание подсудимой, суд учитывает частичное признание вины,принесение извинений потерпевшей, которые ей приняты, и отсутствие у той каких-либо претензий к подсудимой, состояние здоровья у подсудимой (л.д., с/з). При назначении наказания подсудимой суд также учитывает молодой возврат подсудимой, положительные характеристики свидетелем С6 и потерпевшей П в судебном заседании. Факт нахождения ФИО1 в состоянии алкогольного опьянения в момент совершения преступления подтверждается достаточной совокупностью доказательств – показаниями потерпевшей П., свидетелями С6 и С8 о том, что ФИО1 3ноября 2018 года находилась в состоянии алкогольного опьянения, не отрицается и самой подсудимой. С учетом характера и степени общественной опасности совершенного преступления, обстоятельств его совершения, личности виновной, очевидного снижения контроля за своим поведением на фоне употребления спиртного, суд на основании ч.1.1 ст. 63 УК РФ признает отягчающим наказание обстоятельством совершение преступления в состоянии опьянения, вызванным употреблением алкоголя. Факт нахождения ФИО1 в состоянии алкогольного опьянения в момент совершения преступления поддержал в судебном заседании государственный обвинитель и просил признать его отягчающим наказание обстоятельством. Доводы защитника о невозможности признания данного обстоятельства отягчающим суд признает необоснованным. Санкция ч. 2 ст. 111 УК РФ предусматривает наказание только в виде лишения свободы. ФИО1 совершила тяжкое умышленное преступление, направленное против личности, в отношении своей матери, в состоянии алкогольного опьянения, что свидетельствует об ее склонности к совершению преступлений и, как следствие, об ее общественной опасности. С учетом характеризующих подсудимой сведений, обстоятельств совершенного преступления, а также с учётом требований ч.1 ст. 60 УК РФ о справедливости наказания, суд считает, что достижение целей наказания в отношении ФИО1 возможно только при назначении наказания в виде лишения свободы, в условиях изоляции от общества. Назначение менее строгого вида наказания не сможет обеспечить достижение целей наказания и будет противоречить требованиям ст. , , 60 УК РФ . Оснований для применения положений ст. 73 УК РФ с учётом совокупности изложенных обстоятельств, суд не усматривает. Исключительных обстоятельств, предусмотренных ст. 64 УК РФ , судом не установлено. С учетом наличия в действиях подсудимой отягчающего наказания обстоятельства, суд не усматривает оснований для применения положений ч.6 ст. 15 УК РФ и изменения категории преступления на менее тяжкую. С учетом наличия смягчающих обстоятельств, суд считает возможным достижение целей наказания в отношении ФИО1 без назначения дополнительного наказания в виде ограничения свободы. Оснований для применения при назначении в отношении ФИО1 наказания положений ч.1 ст. 62 УК РФ при наличии отягчающего наказание обстоятельства не имеется. В соответствии с п. «б» ч. 1 ст. 58 УК РФ отбывание наказания подсудимой ФИО1 должно быть определено в исправительной колонии общего режима. В целях обеспечения исполнения приговора в части назначенного наказания суд считает необходимым избрать ФИО1 меру пресечения в виде содержания под стражей. Принимая во внимание положение п. "б" ч. 3.1 ст. 72 УК РФ Б.С.СБ. подлежит зачету в срок лишения свободы время содержания под стражей из расчета один день содержания под стражей за полтора дня отбывания наказания в исправительной колонии общего режима, а именно с 3февраля 2020 года до дня вступления в законную силу приговора. В ходе судебного заседания прокурором в порядке ст. 37 УПК РФ и ст. 45ГПК РФ в интересах Территориального фонда обязательного медицинского страхования Ивановской области заявлен иск в размере 24358 руб. 60 коп. в качестве стоимости за оказание первичной медицинской помощи и стоимости дальнейшего лечения потерпевшей П В. Заявленные исковые требования прокурора подсудимая признала в полном объеме. Решая вопрос по заявленному иску, суд исходит из его обоснованности и доказанности, а также требований ст.ст. , 1099 , 1101 и 1064 ГК РФ . Действиями ответчика – ФИО1 фонду причинен материальный вред в виде оплаты стоимости вышеуказанного лечения потерпевшей. Учитывая это обстоятельство, руководствуясь принципами разумности и справедливости, принимая во внимание имущественное положение подсудимой, суд считает заявленный прокурором размер подлежащего компенсации материального вреда обоснованным и подлежащим удовлетворению на основании ч.1 ст. 1064 ГК РФ в полном объеме. Судьба вещественных доказательств разрешается судом в соответствие со ст. 81 УПК РФ . На основании изложенного и руководствуясь ст. , , 309 УПК РФ , суд П Р И Г О В О Р И Л: ФИО1 признать виновной в совершении преступления, предусмотренного п.«з» ч.2 ст. 111 УК РФ и назначить наказание в виде 4 (четырех) лет 6 (шести) месяцев лишения свободы, с отбыванием наказания в исправительной колонии общего режима. Срок отбытия наказания подсудимой исчислять с момента вступления приговора в законную силу. Избрать ФИО1 меру пресечения в виде заключения под стражу с содержанием в ФКУ СИЗО-1 УФСИН России по Ивановской области до вступления приговора в законную силу. Взять ФИО1 под стражу в зале суда. Зачесть в срок отбывания наказания в виде лишения свободы время содержания ФИО1 под стражей в ФКУ СИЗО-1 УФСИН России по Ивановской области по настоящему приговору с 3 февраля 2020 года до момента вступления приговора в законную силу (включительно) в соответствии с п. «б» ч.3.1 ст. 72 УК РФ (в редакции Федерального закона от 03 июля 2018 года №186-ФЗ) из расчета один день содержания под стражей за полтора дня лишения свободы в исправительной колонии общего режима На основании ч.1 ст. 1064 ГК РФ исковые требования прокурора удовлетворить в полном объеме. Взыскать с ФИО1 в счет возмещения материального ущерба в пользу Территориального фонда обязательного медицинского страхования Ивановской области сумму в размере 24358 (двадцать четыре тысячи триста пятьдесят восемь) руб. 60 коп. Вещественное доказательство: сорочка женская из трикотажа белого и синего цветов- уничтожить при вступлении приговора в законную силу. Приговор может быть обжалован в апелляционном порядке в Ивановский областной суд через Октябрьский районный суд города Иванова в течение 10 суток со дня его провозглашения. При подаче апелляционной жалобы осуждённая вправе: - ходатайствовать о своём участии в рассмотрении уголовного дела судом апелляционной инстанции непосредственно, либо путем использования системы видеоконференцсвязи, - приглашать в суд апелляционной инстанции защитников по своему выбору, либо ходатайствовать перед судом о назначении защитников. Ходатайство об участии в рассмотрении дела судом апелляционной инстанции может быть заявлено осужденной, содержащейся под стражей, в течение 10 суток со дня вручения копии приговора. Председательствующая Л.Н. Зубова Суд: Октябрьский районный суд г. Иваново (Ивановская область) (подробнее) Судьи дела: Зубова Лариса Николаевна (судья) (подробнее) Последние документы по делу: Приговор от 19 мая 2020 г. по делу № 1-11/2020 Постановление от 18 мая 2020 г. по делу № 1-11/2020 Приговор от 2 февраля 2020 г. по делу № 1-11/2020 Постановление от 29 января 2020 г. по делу № 1-11/2020 Приговор от 23 января 2020 г. по делу № 1-11/2020 Постановление от 22 января 2020 г. по делу № 1-11/2020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