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Омутинским районным судом &lt;адрес&gt; по ст. 116.1 УК РФ к штрафу в размере 6000 рублей, штраф не оплачен. обвиняемого в совершении преступлений, предусмотренных ст. 116.1 , ст. 116.1 УК РФ , у с т а н о в и л : ФИО1 совершил преступления при следующих обстоятельствах: ДД.ММ.ГГГГ около 21 часа ФИО1, будучи в состоянии алкогольного опьянения, находясь в &lt;адрес&gt;, будучи подвергнутым, ранее административному наказанию за аналогичное деяние по ст. 6.1 .I Кодекса об административных правонарушениях Российской Федерации постановлением Омутинского районного суда, &lt;адрес&gt; от ДД.ММ.ГГГГ, осознавая противоправный характер своих действий с целью причинения физических и психических страданий, умышленно, используя свою физическую силу, в ходе ссоры, нанес один удар ладонью по лицу своей жене ФИО2, который вреда здоровью не причинил по признаку отсутствия его расстройства, а причинил физическую боль и психические страдания. Потерпевшая ФИО2 находится в зависимом положении от своего супруга ФИО1, поэтому самостоятельно не может осуществлять защиту своих прав и законных интересов в суде, в связи с чем, требуется возбуждение уголовного дела от имени государства. ДД.ММ.ГГГГ около 22 часов ФИО1, находясь в &lt;адрес&gt;, будучи подвергнутым, ранее административному наказанию за аналогичное деяние по ст. 6.1.1 Кодекса об административных правонарушениях Российской Федерации постановлением Омутинского районного суда, &lt;адрес&gt; от ДД.ММ.ГГГГ, осознавая противоправный характер своих действий с целью причинения физических и психических страданий, умышленно, используя свою физическую силу, в ходе ссоры, нанес один удар ладонью по лицу своей жене ФИО2, который вреда здоровью не причинил по признаку отсутствия его расстройства, а причинил физическую боль и психические страдания. Потерпевшая ФИО2 находится в зависимом положении от своего супруга ФИО1, поэтому самостоятельно не может осуществлять защиту своих прав и законных интересов в суде, в связи с чем, требуется возбуждение уголовного дела от имени государства. Подсудимый ФИО1 вину в предъявленном ему обвинении признал полностью и заявил ходатайство о рассмотрении дела в особом порядке уголовного судопроизводства, заявив, что осознает характер и последствия заявленного им ходатайства, которое было заявлено добровольно и после консультации с защитником. Подтверждает, что действительно совершил преступление при обстоятельствах, изложенных в обвинительном акте, настаивает на рассмотрении дела в особом порядке судебного разбирательства. Потерпевшая ФИО3 в судебное заседание не явилась, надлежащим образом была извещена о времени и месте рассмотрения дела, от нее имеется заявление о рассмотрении дела в особом порядке судебного разбирательства. Государственный обвинитель Овсянников И.А., защитник Гафуров С.Х. согласны на рассмотрение уголовного дела в особом порядке судебного разбирательства, полагая, что все требования ст. 314 УПК РФ выполнены. Законность, относимость и допустимость имеющихся в деле доказательств – защита и прокурор не оспаривают. Суд, с соблюдением требований ст. , 316 УПК РФ рассматривает уголовное дело по обвинению ФИО1 в особом порядке принятия судебного решения. Вина подсудимого ФИО1 подтверждена собранными доказательствами, имеющимися в материалах уголовного дела. Действия подсудимого ФИО1 по эпизоду от ДД.ММ.ГГГГ суд квалифицирует по ст. 116.1 УК РФ – нанесение побоев, причинивших физическую боль, но не повлекших последствий указанных в статье 115 УК РФ , и не содержащих признаков состава преступления, предусмотренного статьей 116 настоящего Кодекса, лицом, подвергнутым административному наказанию за аналогичное деяние. Действия подсудимого ФИО1 по эпизоду от ДД.ММ.ГГГГ суд квалифицирует по ст. 116.1 УК РФ – нанесение побоев, причинивших физическую боль, но не повлекших последствий указанных в статье 115 УК РФ , и не содержащих признаков состава преступления, предусмотренного статьей 116 настоящего Кодекса, лицом, подвергнутым административному наказанию за аналогичное деяние. При назначении вида и размера наказания суд, в соответствии со ст. , , 60 УК РФ учитывает характер и степень общественной опасности совершенного преступления, личность подсудимого, в том числе обстоятельства, смягчающие и отсутствие отягчающих наказание обстоятельств, а также влияние назначенного наказания на исправление осужденного и на условия жизни его семьи, а также его материальное положение. Согласно ст. 15 УК РФ преступления, предусмотренные 116.1 УК РФ, относится к категории преступлений небольшой тяжести, поэтому оснований для снижения категории тяжести преступления, не имеется. При назначении наказания суд учитывает то, что характеризуется подсудимый по месту жительства удовлетворительно, на учете у врача психиатра-нарколога не состоит, имеет на иждивении малолетних детей, ранее привлекался к административной и уголовной ответственности за аналогичные деяния, имеет судимость, в настоящее время отбывает наказание по приговору Омутинского районного суда от ДД.ММ.ГГГГ по ст. 116.1 УУК РФ в виде штрафа, штраф не оплачен. Суд, в качестве обстоятельств, смягчающих наказание подсудимому ФИО1, в соответствии с п. «г, и» ч.1 ст. 61 УК РФ признает наличие малолетних детей у виновного, активное способствование расследованию преступления, признание вины. Суд не признает в качестве обстоятельств, отягчающих наказание подсудимому ФИО1, в соответствии со ст. 63 УК РФ совершение преступления, в состоянии алкогольного опьянения, поскольку Антонов на учете у врача психиатра-нарколога не состоит. Каких-либо исключительных обстоятельств, существенно уменьшающих общественную опасность совершенных преступлений и являющихся основанием для назначения ему наказания с применением ст. 64 УК РФ , судом не установлено. Определяя вид наказания ФИО1, руководствуясь целями и задачами наказания, учитывая влияние наказания на исправление осужденного, учитывая его отношение к содеянному, наличие смягчающих наказание обстоятельств, его материальное положение, суд полагает справедливым назначить ему наказание в виде обязательных работ. В связи с рассмотрением дела в отношении ФИО1 в особом порядке судебного разбирательства, в соответствии с ч.10 ст. 316 УПК РФ процессуальные издержки взысканию с ФИО1 не подлежат. Вопрос о вещественных доказательствах подлежит рассмотрению в порядке ст. 81 УПК РФ . Гражданский иск по делу не заявлен. Руководствуясь ст.ст. , , , 316 УПК РФ , суд п р и г о в о р и л : ФИО1 признать виновным в совершении преступлений, предусмотренных ст. 116.1 , 116.1 УК РФ и назначить ему наказание: -по ст. 116.1 УК РФ (эпизод от ДД.ММ.ГГГГ) - в виде обязательных работ на срок 200 часов; -по ст. 116.1 УК РФ (эпизод от ДД.ММ.ГГГГ) - в виде обязательных работ на срок 200 часов. В соответствии с ч.2 ст. 69 УК РФ по совокупности преступлений, путем частичного сложения назначенных наказаний, окончательно назначить ФИО1 наказание в виде обязательных работ на срок триста часов. Мера пресечения ФИО1 не избиралась. Вещественных доказательств по делу не имеется. Приговор Омутинского районного суда &lt;адрес&gt; от ДД.ММ.ГГГГ по ст. 116.1 УК РФ исполнять самостоятельно. Приговор может быть обжалован в Тюменский областной суд в течение 10 суток со дня его оглашения.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а также поручать осуществление своей защиты в заседании суда апелляционной инстанции избранному им защитнику, либо ходатайствовать перед судом о назначении защитника. В случае подачи апелляционного представления или апелляционных жалоб другими участниками судопроизводства, затрагивающих интересы осужденного,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жалоб. Судья - Т.А. Оглоблина Суд: Омутинский районный суд (Тюменская область) (подробнее) Судьи дела: Оглоблина Татьяна Анатольевна (судья) (подробнее) Последние документы по делу: Приговор от 2 февраля 2020 г. по делу № 1-194/2019 Приговор от 30 декабря 2019 г. по делу № 1-194/2019 Приговор от 11 декабря 2019 г. по делу № 1-194/2019 Апелляционное постановление от 9 декабря 2019 г. по делу № 1-194/2019 Приговор от 28 ноября 2019 г. по делу № 1-194/2019 Приговор от 24 июля 2019 г. по делу № 1-194/2019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