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Орск</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гр-на Потерпевший №1, ДД.ММ.ГГГГ года рождения, имелись телесные повреждения: - &lt;данные изъяты&gt;, которая образовалась в результате не менее, чем двух ударов тупым твердым предметом с ограниченной контактирующей поверхностью в левую заушную область и область левой орбиты и удара затылочной областью о твердую плоскую преобладающую поверхность (асфальтовое покрытие). Повреждения являются опасными для жизни и по этому признаку расцениваются как повреждения, причинившие тяжкий вред здоровью человека, могли образоваться в срок, соответствующий обстоятельствам уголовного дела, то есть ДД.ММ.ГГГГ около 22 часов. - ссадины на руках и ногах, которые образовались от воздействия тупых твердых предметов и (или) при ударах о таковые, возможно в тот срок и при обстоятельствах, указанных в постановлении, не повлекли за собой кратковременного расстройства здоровья или незначительную стойкую утрату общей трудоспособности и расцениваются как повреждения, не причинившие вред здоровью человека.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Телесные повреждения, обнаруженное у потерпевшего, могли образоваться при обстоятельствах, изложенных подозреваемым ФИО1 и при обстоятельствах, изложенных свидетелем Свидетель №4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Телесные повреждения в виде закрытой черепно-мозговой травмы у потерпевшего возникли в результате не менее чем от трех воздействий в область головы – два воздействия тупым твердым предметом (кулаком) в область левой орбиты и левую заушную область и одно воздействие в затылочную область при падении потерпевшего на асфальтовое покрытие из положения стоя. При возникновении &lt;данные изъяты&gt; травмы после нескольких воздействий по голове на формирование окончательного повреждения повлияла совокупность ударов, т.е. каждое из воздействий. В этом случае каждый последующий удар усугублял действие предыдущего и в связи с этим оценке тяжести подлежит черепно-мозговая травма в целом, т.е. внутричерепные повреждения, перелом черепа и все наружные повреждения.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Каких-либо медицинских данных о состоянии потерпевшего в период с момента получения травмы до госпитализации в материалах дела не имеется, в связи с этим объективно оценить его состояние в этот период не представляется возможным, а медицинская помощь ему была оказана сразу после госпитализации в необходимом объеме (том № л.д.№). Проанализировав совокупность исследованных в судебном заседании доказательств, суд пришел к убеждению о доказанности вины подсудимого в умышленном причинении тяжкого вреда здоровью, опасного для жизни человека. Оценивая показания свидетелей Свидетель №4, Свидетель №3 суд принимает за основу их показания на предварительном следствии, оглашенные по ходатайству государственного обвинителя и защитника, поскольку данные свидетели в судебном заседании пояснили, что на предварительном следствии они давали более подробные показания, так как обстоятельства случившегося помнили лучше. Показания свидетелей Свидетель №5, Свидетель №7, ФИО24, данные в судебном заседании, суд находит стабильными, логичными, они согласуются между собой, а также с оглашенными показаниями свидетелей Свидетель №2, Свидетель №1, Свидетель №6, Свидетель №4, Свидетель №3, с письменными доказательствами, а также с показаниями ФИО1, данными им в качестве подозреваемого в присутствии защитника, подтвержденными при допросе в качестве обвиняемого и в суде, с показаниями представителя потерпевшего Потерпевший №1 – Представитель потерпевшего Оснований для оговора подсудимого со стороны свидетелей суд не установил, не доверять показаниям указанных лиц у суда не имеется, поэтому показания указанных лиц, как и показания ФИО1, представителя потерпевшего Потерпевший №1 – Представитель потерпевшего, принимаются судом в качестве доказательств по делу. Письменные доказательства, положенные в основу приговора, получены в соответствии с требованиями уголовно-процессуального закона, являются относимыми, допустимыми и достоверными. Экспертизы проведены в экспертных учреждениях экспертами, имеющими необходимую квалификацию, стаж и опыт работы, которые предупреждались об уголовной ответственности за дачу заведомо ложного заключения. Осмотры места происшествия, документов, проверка показаний на месте проведены и оформлены в соответствии с требованиями УПК РФ, пояснения ФИО1 при проведении вышеуказанных следственных действий подтверждены последним в присутствии защитника, иные документы приобщены к делу в рамках проведения расследования без нарушений норм УПК РФ. Давая правовую оценку акту судебно-медицинского обследования №, проведенного в Бюро судебно-медицинских экспертиз клиника Оренбургского государственного медицинского университета М3 России, представленного стороной защитой, суд не может принять его в качестве доказательства по делу и положить в основу при постановлении приговора, поскольку, в соответствии с ч. 2 ст. 74 УПК РФ в качестве доказательств по уголовному делу допускаются только заключение судебно-медицинской экспертизы и показания эксперта. Акт судебно-медицинского обследования без назначения судом судебно-медицинской экспертизы не равнозначны заключению судебно-медицинского эксперта. В то время как заключение эксперта № от ДД.ММ.ГГГГ соответствует требованиям ст. 204 УПК РФ . Порядок назначения экспертизы, права обвиняемого, в том числе на ознакомление с её результатами, предусмотренные ст. , , 206 УПК РФ , соблюдены. Само заключение не противоречат установленным судом обстоятельствам дела, согласуется с другими доказательствами по делу, составлено в соответствиями с требованиями, предъявляемым к заключению эксперта, надлежащими экспертами. Оснований не доверять данному заключению эксперта у суда не имеется. Судом установлено, что в период с 21 часа 10 минут ДД.ММ.ГГГГ до 00 часов 16 минут ДД.ММ.ГГГГ на открытом участке местности в 5 метрах от подъезда &lt;адрес&gt; между подсудимым и потерпевшим произошел конфликт на почве личных неприязненных отношений. В ходе конфликта подсудимый умышленно нанес Потерпевший №1 не менее двух целенаправленных ударов в область головы, от которых потерпевший Потерпевший №1 упал на спину из положения стоя, ударившись об асфальтовое покрытие затылочной частью головы, и именно от совокупности вышеуказанных воздействий потерпевшему причинен тяжкий вред здоровью по признаку опасности для жизни. При этом, в судебном заседании достоверно установлено, что самостоятельное падение Потерпевший №1 на асфальтное покрытие вследствие употребления алкоголя, шаткой походки и не устойчивой позы - исключено. Об умысле подсудимого на причинение потерпевшему тяжкого вреда здоровью свидетельствуют обстоятельства и способ совершения преступления, характер и локализация телесных повреждений, а именно: нанесение не менее двух ударов в жизненно важный орган – голову потерпевшего Потерпевший №1, от которых последний, упал на спину из положения стоя, ударившись об асфальтовое покрытие затылочной частью головы. В связи с чем, суд приходит к выводу, что доводы стороны защиты о наличии в действиях ФИО1 состава преступления, предусмотренного ч.1 ст. 118 УК РФ являются несостоятельными, поскольку указанные доводы опровергаются исследованными в судебном заседании показаниями свидетелей и письменными доказательствами, ФИО1 осознавал умышленный характер своих действий и опасность причиняемых повреждений, поскольку наносил удары в область жизненно важного органа – головы потерпевшего Потерпевший №1 целенаправленно. У суда нет оснований полагать, что умышленное причинение тяжкого вреда здоровью потерпевшему совершено подсудимым в состоянии необходимой обороны либо при превышении ее пределов, поскольку достоверно установлено, что в момент нанесения ударов со стороны потерпевшего Потерпевший №1 какого-либо общественно-опасного посягательства на жизнь и здоровье подсудимого не осуществлялось. В момент нанесения ударов у потерпевшего Потерпевший №1 каких-либо предметов в руках не находилось. Кроме того свидетель Свидетель №3 указала, что слышала, как ФИО15 во время драки кричал ФИО1 «Хорош, успокойся!», однако тот продолжил наносить удары ФИО15 и после этого услышала глухой звук и увидела, что ФИО15 упал и захрипел. Подсудимый ФИО1, нанося удары рукой в область жизненно важного органа - головы, находившемуся перед ним Потерпевший №1 осознавал, что после полученных ударов, имеется возможность причинения Потерпевший №1 тяжкого вреда здоровью. К утверждению ФИО1 о том, что он не желал наступления тяжких последствий, суд относится критически, поскольку они противоречат фактически установленным обстоятельствам дела и заключению судебно-медицинского эксперта, а также показаниям допрошенного в судебном заседании эксперта ФИО24, и расценивает их как выбранный им способ защиты, с целью избежать надлежащей ответственности за содеянное. Наличие имевшихся в результате совершенного преступления у потерпевшего Потерпевший №1 телесных повреждений, их локализация и механизм образования установлены на основании медицинских документов, заключений судебно-медицинских экспертиз, которыми также определена тяжесть причиненного вреда здоровью потерпевшего. Телесные повреждения в виде &lt;данные изъяты&gt; у потерпевшего возникли в результате не менее чем от трех воздействий в голову потерпевшего – два воздействия тупым твердым предметом (кулаком) в область левой орбиты и левую заушную область и одно воздействие в затылочную область при падении потерпевшего на асфальтовое покрытие из положения стоя. Телесные повреждения в виде ссадин на руках и ногах, которые не повлекли за собой кратковременного расстройства здоровья или незначительную стойкую утрату общей трудоспособности и расцениваются как повреждения, не причинившие вред здоровью человека, возникли в результате падения ФИО15 и удара об асфальтное покрытие, после нанесения ФИО1 ударов потерпевшему. При возникновении &lt;данные изъяты&gt; травмы после нескольких воздействий по голове на формирование окончательного повреждения повлияла совокупность ударов, т.е. каждое из воздействий. В этом случае каждый последующий удар усугублял действие предыдущего и в связи с этим оценке тяжести подлежит &lt;данные изъяты&gt; травма в целом, т.е. &lt;данные изъяты&gt;. Из показаний эксперта ФИО24 в судебном заседании установлено, что закрытая &lt;данные изъяты&gt; травма образовалась от трех воздействий в область головы – в область левой орбиты (глаза) и левую заушную область, а также удара затылочной областью о твердую преобладающую поверхность, в данном случае асфальтовое покрытие. 3 удара в область головы спровоцировали &lt;данные изъяты&gt;. Есть признаки локального воздействия, что также повлияло на мозг. Было не менее 2х ударов кулаком – в височную область и орбитную, после чего последовал еще один удар затылочной областью об асфальт. Отделить эти повреждения невозможно. То есть разграничить причиненный вред здоровью от каждого из воздействий, невозможно. На формирование окончательного повреждения повлияла совокупность ударов, то есть каждое из воздействий. В данном случае каждый последующий удар усугублял действие предыдущего. Оценке тяжести подлежит &lt;данные изъяты&gt; травма в целом. То обстоятельство, что потерпевшему не была сразу оказана медицинская помощь, не повлияло на характер повреждений и состояние потерпевшего. Ссадины на руках и ногах образовались в результате контакта потерпевшего с асфальтовым покрытием при падении. Судом достоверно установлено, что причиной конфликта между подсудимым и потерпевшим явилась взаимная словесная ссора, в ходе которой, по словам самого же подсудимого они наносили друг другу обоюдные удары, при этом точное количество нанесенных ударов подсудимым ФИО1 потерпевшему Потерпевший №1 подсудимый и свидетели указать не смогли. Несмотря на это экспертом установлено, что имелось два воздействия тупым твердым предметом (кулаком) в область орбиты и левую заушную область, что свидетельствует о нанесении не менее двух ударов. Кроме того, именно от умышленных, целенаправленных ударов подсудимого в область головы потерпевшего Потерпевший №1 упал на землю с высоты своего роста и ударился головой об асфальтное покрытие. Таким образом, тяжкий вред здоровью Потерпевший №1 причинен в результате умышленных и целенаправленных действий ФИО1, при этом между нанесенными ФИО1 ударами Потерпевший №1 в область головы, последующим падением потерпевшего на асфальтовое покрытие и наступившими последствиями имеется прямая причинно-следственная связь. Получение &lt;данные изъяты&gt; Потерпевший №1 при иных обстоятельствах невозможно. Переходя к правовой оценке содеянного, суд, исходя из добытых доказательств, полагает, что действия ФИО1 следует квалифицировать по ч.1 ст. 111 УК РФ , как умышленное причинение тяжкого вреда здоровью, опасного для жизни человека. При назначении наказания ФИО1, суд в соответствии с требованиями ст.ст. , 60 УК РФ , учитывает характер и степень общественной опасности преступления, личность виновного, в том числе обстоятельства смягчающие наказание, а также влияние назначенного наказания на исправление осужденного и условия жизни его семьи. Изучением данных о личности подсудимого установлено, что он не судим, &lt;данные изъяты&gt;, работает, на учете в специализированных медицинских учреждениях не состоит, по месту проживания участковым уполномоченным полиции и соседями, а также по месту работы характеризуется положительно, имеет грамоты. К обстоятельствам, смягчающим наказание ФИО1, суд относит, в соответствии с ч.ч.1, 2 ст. 61 УК РФ , признание вины и способствование расследованию преступления, раскаяние в содеянном, наличие грамот, состояние здоровья, в связи с имеющимся заболеванием, противоправность поведения потерпевшего, который спровоцировал конфликт (согласно акту № от ДД.ММ.ГГГГ у ФИО1 имеются телесные повреждения: &lt;данные изъяты&gt;, которые образовались от действия тупых твердых предметов и (или) ударах о таковые, в срок и при обстоятельствах, указанных обследуемым, не повлекли за собой кратковременного расстройства здоровья или незначительную стойкую утрату общей трудоспособности и расцениваются как повреждения, не причинившие вред здоровью человека), а также добровольное частичное возмещение морального вреда, возмещение материального ущерба, причинённого в результате преступления. Отягчающих наказание обстоятельств судом не установлено, в том числе, суд не признает отягчающим наказание обстоятельством совершение ФИО1 преступления в состоянии опьянения, вызванного употреблением алкоголя, поскольку медицинское освидетельствование на состояние опьянения в отношении ФИО1 не проводилось, согласно представленным характеристикам каких-либо жалоб и заявлений на ФИО1, в том числе связанных с употреблением алкоголя, нарушением общественного порядка ранее не поступало. Кроме того, судом достоверно установлено, что причиной совершения преступления послужило противоправное поведение потерпевшего, на что состояние ФИО1, употребившего алкоголь, не повлияло. Совершенное подсудимым преступление относится к категории тяжких преступлений. С учетом фактических обстоятельств и степени общественной опасности преступления, а также наличия отягчающего наказание обстоятельства, оснований для применения положений ч. 6 ст. 15 УК РФ не имеется. С учетом обстоятельств совершения подсудимым преступления, характера и степени его общественной опасности, наличия смягчающих наказание обстоятельств, иных вышеуказанных данных о личности подсудимого, суд полагает необходимым назначить подсудимому наказание в виде лишения свободы, поскольку менее строгий вид наказания не сможет в должной мере обеспечить достижение целей наказания, а также способствовать исправлению осужденного и предупреждению совершения новых преступлений. Судом не усматривается оснований для применения положений ст. 73 УК РФ , поскольку суд, исходя из обстоятельств преступления, всех вышеуказанных данных о личности подсудимого, приходит к выводу о невозможности его исправления без реального отбывания наказания. Судом также не установлено исключительных обстоятельств, связанных с целями и мотивами преступления, ролью виновного, его поведением во время и после совершения преступления и других обстоятельств, существенно уменьшающих степень общественной опасности преступления, в связи с чем, оснований для применения положений ст. 64 УК РФ , суд не установил. При определении размера наказания судом учитываются совокупность вышеуказанных смягчающих обстоятельств, вышеприведенные данные о личности подсудимого, а также характер и обстоятельства преступления. При назначении наказания суд учитывает положения ч. 1 ст. 62 УК РФ ввиду наличия смягчающего наказание обстоятельства, предусмотренного п. «к» ч. 1 ст. 61 УК РФ . При определении вида исправительного учреждения суд руководствуется п. «б» ч. 1 ст. 58 УК РФ и назначает к отбыванию исправительную колонию общего режима, поскольку им совершено тяжкое преступление. Мера пресечения в виде подписки о невыезде и надлежащем поведении подлежит изменению на заключение под стражу, в связи с необходимостью исполнения приговора в части назначенного наказания. Срок наказания исчислять со дня вступления приговора в законную силу. В соответствии с п. «б» ч. 3.1 ст. 72 УК РФ необходимо зачесть ФИО1 в срок лишения свободы время содержания его под стражей с ДД.ММ.ГГГГ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Обсудив гражданский иск представителя потерпевшего Потерпевший №1 - Представитель потерпевшего с учетом его уточнения, суд приходит к следующему. Исковые требования о компенсации морального вреда в размере 500 000 рублей, суд в соответствии со ст. ст. , 1100 , 1101 ГК РФ считает законными и обоснованными, подлежащими частичному удовлетворению с учетом обстоятельств уголовного дела, физических и нравственных страданий, перенесенных потерпевшим Потерпевший №1, &lt;данные изъяты&gt; и необходимости проведения длительного лечения, учитывая требования разумности и справедливости, материальное и имущественное положение подсудимого, а также учитывая, что в ходе судебного разбирательства подсудимым были полностью компенсированы представителю потерпевшего расходы по оплате услуг адвоката и в счет возмещения материального ущерба на общую сумму 35124,95 рублей, в счет компенсации морального вреда передана сумма в размере 250 000 рублей, и полагает необходимым взыскать с ФИО1 в пользу Потерпевший №1 150 000 рублей в счет компенсации морального вреда. Обсудив исковые требования прокурора Октябрьского района г. Орска Оренбургской области, заявленные в порядке ст. 44 УПК РФ , о взыскании с подсудимого ФИО1 в пользу Оренбургского областного фонда обязательного медицинского страхования суммы, затраченной на лечение потерпевшего Потерпевший №1, в размере 162612,64 рублей, суд считает необходимым передать их на рассмотрение в порядке гражданского судопроизводства, признав право на удовлетворение иска, поскольку для разрешения гражданского иска необходимо привлечение Оренбургского областного фонда обязательного медицинского страхования Оренбургской области, предоставление дополнительных сведений с указанием конкретных видов оказанных медицинских услуг и их стоимости, а также более подробного расчета затрат, что требует отложение судебного заседания, что не повлияет на решение суда о квалификации преступления, мере наказания и по другим вопросам, возникающим при постановлении приговора. Меры по обеспечению гражданского иска и возможной конфискации имущества не принимались. Судьбу вещественных доказательств суд определяет в соответствии с требованиями ст. 81 УПК РФ . Руководствуясь ст.ст. - 309 УПК РФ , суд П Р И Г О В О Р И Л : ФИО1 признать виновным в совершении преступления, предусмотренного ч. 1 ст. 111 УК РФ , и назначить ему наказание в виде лишения свободы на срок 2 года с отбыванием наказания в исправительной колонии общего режима. Меру пресечения ФИО1 до вступления приговора в законную силу изменить с подписки о невыезде и надлежащем поведении на заключение под стражу, взять его под стражу в зале суда, срок наказания исчислять со дня вступления приговора в законную силу. В соответствии с п. «б» ч. 3.1 ст. 72 УК РФ зачесть ФИО1 в срок лишения свободы время содержания его под стражей с ДД.ММ.ГГГГ до дня вступления приговора в законную силу из расчета один день за полтора дня отбывания наказания в исправительной колонии общего режима. Гражданский иск представителя потерпевшего Потерпевший №1 - Представитель потерпевшего удовлетворить частично. Взыскать в пользу Потерпевший №1 с ФИО1 в счет компенсации морального вреда сумму в размере 150 000 рублей. Признать за прокурором Октябрьского района г.Орска право на удовлетворение гражданского иска, вопрос о размере возмещения гражданского иска передать для рассмотрения в порядке гражданского судопроизводства. Вещественные доказательства: &lt;данные изъяты&gt; Приговор может быть обжалован в апелляционном порядке в судебную коллегию по уголовным делам Оренбургского областного суда в течение 10 суток со дня его провозглашения, а осужденным, содержащимся под стражей в тот же срок со дня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а также вправе поручить осуществление своей защиты избранному им защитнику либо ходатайствовать перед судом о назначении ему защитника, о чем необходимо сообщить в суд, постановивший приговор, в письменном виде и в срок, установленный для подачи жалоб или принесения возражений на принесенные жалобы и (или) представление. Судья Ю.А. Фризен Суд: Октябрьский районный суд г. Орска (Оренбургская область) (подробнее) Судьи дела: Фризен Ю.А. (судья) (подробнее) Последние документы по делу: Приговор от 24 мая 2020 г. по делу № 1-10/2020 Апелляционное постановление от 21 мая 2020 г. по делу № 1-10/2020 Приговор от 18 февраля 2020 г. по делу № 1-10/2020 Приговор от 18 февраля 2020 г. по делу № 1-10/2020 Приговор от 16 февраля 2020 г. по делу № 1-10/2020 Приговор от 10 февраля 2020 г. по делу № 1-10/2020 Постановление от 4 февраля 2020 г. по делу № 1-10/2020 Приговор от 29 января 2020 г. по делу № 1-10/2020 Приговор от 26 января 2020 г. по делу № 1-10/2020 Приговор от 26 января 2020 г. по делу № 1-10/2020 Приговор от 22 января 2020 г. по делу № 1-10/2020 Приговор от 20 января 2020 г. по делу № 1-10/2020 Постановление от 16 января 2020 г. по делу № 1-10/2020 Постановление от 15 января 2020 г. по делу № 1-10/2020 Приговор от 12 января 2020 г. по делу № 1-10/2020 Постановление от 9 января 2020 г. по делу № 1-10/2020 Приговор от 8 января 2020 г. по делу № 1-10/2020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Умышленное причинение тяжкого вреда здоровью Судебная практика по применению нормы ст. 111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