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октября 2017 года приговором Бессоновского районного суда Пензенской области по ч. 3 ст. 134 УК РФ к двум годам ограничения свободы, на основании ч.6 ст. 15 УК РФ снижена категория преступления на средней тяжести,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29 марта 2019 года приговором Бессоновского районного суда Пензенской области по ч. 1 ст. , п.п. «а, б» ч. 2 ст. , п. «а» ч. 3 ст. , п. «б» ч. 2 ст. , п. «а» ч. 3 ст. , п.п. «а, б» ч. 2 ст. , п.п. «а, б» ч. 2 ст. 158 УК РФ , на основании ч. 3 ст. 69 УК РФ по совокупности преступлений к одному году четырём месяцам лишения свободы; на основании п. «б» ч.1 ст. , ст. 70 УК РФ по совокупности приговоров к назначенному наказанию частично присоединена неотбытая часть наказания по приговору Бессоновского районного суда Пензенской области от 18 октября 2017 года, окончательно назначено наказание - один год пять месяцев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09 июля 2019 года приговором Бессоновского районного судом Пензенской области по п. «а,б» ч.2 ст.158, п. «а» ч.3 ст.158, п. «а,б» ч.2 ст.158, п. «а,б» ч.2 ст.158, п. «а,б» ч.2 ст. п. «а» ч.3 ст. 158 УК РФ , ч.3 ст. 69 УК РФ к 1 году 6 месяцам лишения свободы, на основании ч.5 ст. 69 УК РФ по совокупности преступлений, путем частичного сложения назначенного наказания и наказания, назначенного по приговору Бессоновского районного суда Пензенской области от 29 марта 2019 года, окончательно назначено наказание в виде двух лет лишения свободы с отбыванием наказания в исправительной колонии общего режима. обвиняемого в совершении преступления, предусмотренного ч. 2 ст. 306 УК РФ , УСТАНОВИЛ: Подсудимый ФИО1 полностью согласен с предъявленным ему обвинением в совершении заведомо ложного доноса о совершении преступления, соединенного с обвинением лица в совершении тяжкого преступления. Преступление совершено подсудимым при следующих, указанных в обвинительном заключении обстоятельствах: ФИО1, 09 марта 2018 года, около 19 часов 05 минут, по средствам мобильной связи, сообщил своей матери К.О.В. о якобы совершенном К.А.К. и К.А.А. в отношении него тяжком преступлении, предусмотренном п.«а» ч.2 ст. 163 УК РФ , о чем К.О.В., будучи не осведомленной о преступных намерениях ФИО1, около 19 часов 30 минут 09 марта 2018 года сообщила в ДЧ ОМВД России по Бессоновскому району Пензенской области. После чего, ФИО1, около 23 часов 30 минут 09 марта 2018 года, находясь по адресу: &lt;адрес&gt;, действуя умышленно, из личной заинтересованности, осознавая, что сообщаемые им сведения являются ложными и не соответствуют действительности, будучи надлежащим образом предупрежденным об уголовной ответственности за заведомо ложный донос по ст. 306 УК РФ оперативным уполномоченным отдела уголовного розыска ОМВД России по Бессоновскому району Пензенской области капитаном полиции С.А.А., на имя начальника ОМВД России по Бессоновскому району Пензенской области написал письменное заявление о якобы совершении К.А.А. и К.А.К. в отношении него тяжкого преступления, предусмотренного п. «а» ч.2 ст. 163 УК РФ , а именно вымогательства, совершенного группой лиц по предварительному сговору, имевшем место около 15 часов 00 минут 09 марта 2018 года. Указанное заявление ФИО1 в тот же день было зарегистрировано в книге учета заявлений (сообщений) о преступлениях, административных правонарушениях и происшествиях ОМВД России по Бессоновскому району Пензенской области за № По указанному факту в соответствии со статьями , 145 УПК РФ органом дознания была проведена проверка, по результатам которой следственным отделом ОМВД России по Бессоновскому району Пензенской области, 27 июля 2019 года было возбуждено уголовное дело по признакам состава преступления предусмотренного п.«а» ч.2 ст. 163 УК РФ . Затем, ФИО1 22 ноября 2019 года находясь в ОМВД России по Бессоновскому району Пензенской области, расположенном по адресу: &lt;...&gt;, в ходе очной ставки со свидетелем К.А.А. пояснил, что 09 марта 2018 года он, умышленно сообщил не соответствующие действительности сведения, касающиеся совершенного в отношении него тяжкого преступления, а именно вымогательства, совершенного группой лиц по предварительному сговору К.А.А. и К.А.К. 10 декабря 2019 года по результатам расследования уголовного дела, поводом для озбуждения которого явилось заявление ФИО1, было принято решение о его прекращении, на основании п.1 ч.1 ст. 24 УПК РФ , т.е. в связи с отсутствием события преступления, предусмотренного п. «а» ч. 2 ст. 163 УК РФ . Подсудимый ФИО1 после ознакомления с материалами уголовного дела по окончании предварительного следствия заявил ходатайство о постановлении приговора без проведения судебного разбирательства, то есть в особом порядке судебного разбирательства, о чём свидетельствуют его письменное ходатайство, имеющееся в деле, которое им заявлено после консультации с защитником. В судебном заседании подсудимый согласился с предъявленным ему обвинением в совершении преступления, предусмотренного ч. 2 ст. 306 УК РФ и поддержал свое ходатайство о постановлении приговора без проведения судебного разбирательства по настоящему уголовному делу, поскольку данное ходатайство были им заявлено добровольно, после проведения консультации с защитником и он осознают характер и последствия заявленного им ходатайства. Защитник адвокат Архипова Г.Н., государственный обвинитель согласны на рассмотрение данного дела в особом порядке судебного разбирательства. Поскольку подсудимый ФИО1 полностью согласен с предъявленным ему обвинением, осознает характер и последствия заявленного им добровольного ходатайства после проведения консультации с защитником, государственный обвинитель и защитник согласны с ходатайством подсудимого о постановлении приговора без проведения судебного разбирательства по делу, наказание за совершённое им преступление не превышает десяти лет лишения свободы, суд, удостоверившись, что основания применения особого порядка принятия судебного решения, предусмотренные ст. 314 УПК РФ , соблюдены, постановляет настоящий приговор без проведения судебного разбирательства, в особом порядке. Суд приходит к выводу, что обвинение, с которым согласился подсудимый обоснованно, подтверждается доказательствами, собранными по уголовному делу. С учётом мнения государственного обвинителя действия подсудимого ФИО1 суд квалифицирует по ч.2 ст. 306 УК РФ , как заведомо ложный донос о совершении преступления, соединенный с обвинением лица в совершении тяжкого преступления, поскольку ФИО1, 09.03.2018 года умышленно, сообщил своей матери К.О.В. о совершенном К.А.К. и К.А.А. в отношении него тяжком преступлении, предусмотренном п.«а» ч.2 ст. 163 УК РФ , о чем К.О.В., будучи не осведомленной о преступных намерениях ФИО1, сообщила в ДЧ ОМВД России по Бессоновскому району Пензенской области, после чего, ФИО1, 09 марта 2018 года, будучи надлежащим образом предупрежденным об уголовной ответственности за заведомо ложный донос по ст. 306 УК РФ о/у ОУР ОМВД России по Бессоновскому району Пензенской области на имя начальника ОМВД России по Бессоновскому району Пензенской области написал письменное заявление о якобы совершенном в отношении него тяжком преступлении, предусмотренном п. «а» ч.2 ст. 163 УК РФ . По указанному факту органом дознания проведена проверка, по результатам которой СО ОМВД России по Бессоновскому району Пензенской области по заявлению ФИО1, 27 июля 2019 года возбуждено уголовное дело по признакам состава преступления предусмотренного п. «а» ч.2 ст. 163 УК РФ , которое впоследствии 10.12.2019 года, было прекращено на основании п.1 ч. 1 ст. 24 УПК РФ . При назначении вида и размера наказания подсудимому суд учитывает характер и степень общественной опасности совершённого им преступления, личность подсудимого, обстоятельства, смягчающие его наказание, а также влияние назначенного наказания на исправление осуждённого и на условия его жизни. К обстоятельствам, смягчающим наказание подсудимого, в соответствии с п.«и» ч. 1, ч. 2 ст. 61 УК РФ суд относит активное способствование расследованию преступления, его чистосердечное раскаяние, признание вины. ФИО1 совершил умышленное преступление небольшой тяжести, имея судимость по приговору Бессоновского районного суда Пензенской области от 18 октября 2017 года за ранее совершённое умышленное преступление, предусмотренное ч.3 ст. 134 УК РФ (на основании ч.6 ст. 15 УК РФ снижена категория преступления на средней тяжести), отбывая наказание в виде ограничения свободы, поэтому суд в соответствии с ч.1 ст. 18 УК РФ признаёт в его действиях рецидив преступлений. Обстоятельством, отягчающим наказание подсудимого ФИО1, в соответствии с п. «а» ч. 1 ст. 63 УК РФ суд признаёт рецидив преступлений. При назначении наказания суд учитывает, что подсудимый ФИО1 характеризуется по месту жительства участковым уполномоченным полиции отрицательно, сельской администрацией удовлетворительно, к административной ответственности не привлекался, жалоб на него не поступало, на учёте у врачей психиатра и нарколога не состоит, консультативно не наблюдается. ФИО1, отбывая наказание в виде ограничения свободы за совершённое умышленное преступление, совершил умышленное преступление небольшой тяжести, в целях его исправления суд считает необходимым назначить подсудимому ФИО1 меру наказания в виде лишения свободы, так как назначение менее строгого наказания не сможет обеспечить исправление осуждённого. Поскольку имеются смягчающие наказание ФИО1 обстоятельства, предусмотренные п. «и» ч. 1 ст. 61 УК РФ , суд находит возможным назначить наказание подсудимому ФИО1 в соответствии с ч. 3 ст. 68 УК РФ , без учёта правил ч. 2 ст. 68 УК РФ . В связи с наличием отягчающего наказание обстоятельства, правила ч.1 ст. 62 УК РФ при назначении ФИО1 наказания не применяются. Оснований для применения ФИО1 ст. , ст. 73 УК РФ суд не находит. В связи с рассмотрением дела в особом порядке, предусмотренном гл.40 УПК РФ, при назначении подсудимому ФИО1 наказания подлежит применению ч.5 ст. 62 УК РФ . Приговором Бессоновского районного суда Пензенской области от 09 июля 2019 года ФИО1 осуждён по п. «а,б» ч.2 ст.158, п. «а» ч.3 ст.158, п. «а,б» ч.2 ст.158, п. «а,б» ч.2 ст.158, п. «а,б» ч.2 ст. п. «а» ч.3 ст. 158 УК РФ , преступление по данному уголовному делу совершено 09 марта 2018 года, поэтому наказание подлежит назначению в соответствии с ч. 5 ст. 69 УК РФ , с отбыванием наказания в соответствии с п. «б» ч. 1 ст. 58 УК РФ в исправительной колонии общего режима. С учетом изложенного и руководствуясь ст. 316 УПК РФ , суд ПРИГОВОРИЛ: Признать ФИО1 виновным в совершении преступления, предусмотренного ч. 2 ст. 306 УК РФ , и назначить наказание 10 месяцев лишения свободы. На основании ч. 5 ст. 69 УК РФ по совокупности преступлений, путём частичного сложения назначенного наказания и наказания, назначенного по приговору Бессоновского районного суда Пензенской области от 09 июля 2019 года, окончательно назначить ФИО1 наказание - два года шесть месяцев лишения свободы, с отбыванием наказания в исправительной колонии общего режима. Срок отбывания наказания ФИО1 исчислять со дня вступления приговора в законную силу. Меру пресечения ФИО1 до вступления приговора в законную силу изменить с подписки о невыезде и надлежащем поведении на заключение под стражу. На основании пункта «б» части 3.1 статьи 72 УК РФ время содержания под стражей ФИО1 с 17 февраля 2020 года по день вступления приговора в законную силу зачесть в срок лишения свободы из расчёта один день содержания под стражей за полтора дня отбывания наказания в исправительной колонии общего режима, с учётом положений, предусмотренных ч. 3.3 ст. 72 УК РФ . Зачесть в срок наказания ФИО1 частично отбытое наказание по приговору Бессоновского районного суда Пензенской области от 09 июля 2019 года с 06 августа 2019 года по 16 февраля 2020 года. На основании пункта «б» части 3.1 статьи 72 УК РФ зачесть в срок лишения свободы из расчёта один день содержания под стражей за полтора дня отбывания наказания в исправительной колонии общего режима, с учётом положений, предусмотренных ч. 3.3 ст. 72 УК РФ , время содержания под стражей ФИО1 до вступления в законную силу приговора Бессоновского районного суда Пензенской области от 29 марта 2019 года с 19 марта 2019 года по 03 июля 2019 года и время содержания под стражей ФИО1 до вступления в законную силу приговора Бессоновского районного суда Пензенской области от 09 июля 2019 года с 09 июля 2019 года по 05 августа 2019 года включительно. Приговор может быть обжалован подсудимым в апелляционном порядке в Пензенский областной суд в течение десяти суток со вручения ему копии приговора, с соблюдением требований ст. 317 УПК РФ . В тот же срок,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поручить осуществление своей защиты избранному им защитнику либо ходатайствовать перед судом о назначении защитника для участия в заседании суда апелляционной инстанции. Судья: И.М.Торгашин Суд: Бессоновский районный суд (Пензенская область) (подробнее) Судьи дела: Торгашин И.М. (судья) (подробнее) Последние документы по делу: Постановление от 12 октября 2020 г. по делу № 1-19/2020 Апелляционное постановление от 22 сентября 2020 г. по делу № 1-19/2020 Приговор от 3 сентября 2020 г. по делу № 1-19/2020 Приговор от 29 июля 2020 г. по делу № 1-19/2020 Приговор от 23 июля 2020 г. по делу № 1-19/2020 Приговор от 14 июля 2020 г. по делу № 1-19/2020 Приговор от 10 июля 2020 г. по делу № 1-19/2020 Приговор от 9 июля 2020 г. по делу № 1-19/2020 Приговор от 20 мая 2020 г. по делу № 1-19/2020 Приговор от 19 мая 2020 г. по делу № 1-19/2020 Приговор от 12 мая 2020 г. по делу № 1-19/2020 Постановление от 7 мая 2020 г. по делу № 1-19/2020 Постановление от 19 апреля 2020 г. по делу № 1-19/2020 Приговор от 24 февраля 2020 г. по делу № 1-19/2020 Приговор от 16 февраля 2020 г. по делу № 1-19/2020 Приговор от 16 февраля 2020 г. по делу № 1-19/2020 Приговор от 13 февраля 2020 г. по делу № 1-19/2020 Приговор от 12 февраля 2020 г. по делу № 1-19/2020 Приговор от 12 февраля 2020 г. по делу № 1-19/2020 Постановление от 11 февраля 2020 г. по делу № 1-19/2020 Показать все документы по этому делу Судебная практика по: По кражам Судебная практика по применению нормы ст. 158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