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Вопрос: Какова причина смерти ФИО8? Ответ: Согласно данным копии акта судебно-медицинского исследования № № от ДД.ММ.ГГГГ года, смерть ФИО8, ДД.ММ.ГГГГ года рождения непосредственно наступила от &lt;данные изъяты&gt; (ответ на вопрос подготовлен экспертом ФИО32).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Имеются ли дефекты оказания медицинской помощи ФИО8? Если имеются дефекты оказания медицинской помощи, то на каком этапе оказания медицинской помощи? Ответ: После госпитализации ФИО8 в инфекционное отделение 16 ноября 2021 года проведено только бактериологическое исследование кала на кишечную группу. С учётом жалоб больной, данных анамнеза заболевания, физикального осмотра, исходя из описания в ИБ № 3630, имелась не совсем типичная картина «&lt;данные изъяты&gt;», в связи с чем, в соответствии со Стандартами специализированной этиологии средне-тяжёлой степени тяжести следовало провести исследование кала на дисбактериоз, условно-патогенную флору (УПФ). В инфекционном отделении в ранние сроки госпитализации (16.11 – 18.11.2021) не заподозрили &lt;данные изъяты&gt;, поскольку, с высокой долей вероятности, врач инфекционного отделения ориентировался на то, что пациентка в течение предыдущих суток на догоспитальном этапе была трёхкратно осмотрена врачами-специалистами: 1 раз осмотрена терапевтом (диагноз: &lt;данные изъяты&gt;), дважды была осмотрена хирургом (диагноз: &lt;данные изъяты&gt; На момент осмотра данных за острую хирургическую патологию не выявлено). В связи с этим осмотра данных за острую хирургическую патологию не выявлено). В связи с этим рентгенологическое исследование брюшной полости и консультация хирурга были проведены только через 3 дня от момента госпитализации (время проведения рентгенологического исследования и консультации хирурга не указаны) С учётом жалоб больной, данных анамнеза заболевания, физикального осмотра, исходя из описания в истории болезни № 3630, имелась не совсем нетипичная картина «&lt;данные изъяты&gt;», в связи с чем, возможно, нужно было провести консилиум врачей-специалистов (ответ на вопрос подготовлен экспертом ФИО33). Имеются дефекты оказания медицинской помощи ФИО8: в медицинской карте стационарного больного № № из ГБУ РО «ОКБ» есть заключения по результатам осмотра хирургов 15.11.2021 (10:35 и 20:20). При первом осмотре отмечаются боли в верхней половине живота, при втором – боли в животе, слабость, тошноту. В обоих случаях хирурги приходят к заключению, что данных за острую хирургическую патологию нет. Выводы сделаны на основании осмотра без привлечения инструментальных методов диагностики. Ни в одном случае при описании объективного статуса не указано, что на передней брюшной стенке у больной имеется послеоперационный рубец. У оперированных больных при появлении болей в животе нельзя исключить &lt;данные изъяты&gt;. В таких случаях рекомендуется выполнить обзорную рентгенографию брюшной полости. У этой больной она была сделана 19.11.2021 на фоне ухудшения состояния; не произведена назогастральная декомпрессия. Зонд должен быть введён не позднее часа после установления диагноза. Когда именно и где он должен был быть поставлен установить невозможно, время консультации хирурга и постановки диагноза не указано; не произведена периоперационная антибиотикопрофилактика инфекционных осложнений за 30 минут до хирургического вмешательства (ответ на вопрос подготовлен экспертом ФИО34)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Вопрос: Правильно ли выбрана тактика лечения ФИО8 в ГБУ РО «ОКБ», если нет, то имеется ли причинно-следственная связь между дефектами оказания медицинской помощи и смертью ФИО8? Ответ: В инфекционном отделении с 16.11.2021 по 19.11.2021 пациентка ФИО8 получала терапию по инфекционному заболеванию, а не по хирургической патологии (&lt;данные изъяты&gt;), в соответствии со Стандартом специализированной медицинской помощи при &lt;данные изъяты&gt; неустоановленной этиологии средне-тяжёлой степени тяжести, поскольку был поставлен диагноз инфекционного заболевания (врач-инфекционист при постановке диагноза, с высокой долей вероятности, ориентировался на то, что пациентка в течение предыдущих суток на догоспитальном этапе была трёхкратно осмотрена врачами-специалистами: 1 раз осмотрена терапевтом (диагноз: &lt;данные изъяты&gt;), дважды была осмотрена хирургом (диагноз: &lt;данные изъяты&gt; На момент осмотра данных за острую хирургическую патологию не выявлено). Данный дефект не позволил предотвратить прогрессирование болезни (ответ на вопрос подготовлен экспертом ФИО33). Ответить на вопрос не представляется возможным в связи с наличием противоречий в медицинских записях, не позволяющих оценить состояние больной ФИО8 Невозможно понять, был эффект от лечения или его не было. Когда начата предоперационная подготовка и сколько она продолжалась. Непонятно, что произошло с больной в промежуток времени от 07:00 до 08:30 20.11.2021, когда состояние из удовлетворительного стало средней тяжести, артериальное давление (АД) снизилось до &lt;данные изъяты&gt; мм рт.ст., частота сердечных сокращения (ЧСС) увеличилась до 100 ударов в 1 минуту, стал определяться «шум плеска» и перестали отходить газы. Терапевт 19.11.2021 в 17:50 оценивает состояние больной как средне-тяжёлое, а хирург 19.11.2021 в 18:10 как удовлетворительное. Хирург в инфекционной больнице 19.11.2021 (время не указано) описывает «шум плеска», дежурный хирург в областной клинической больнице 19.11.2021 в 18:10 при поступлении этот симптома не описывает. В 22:00 19.11.2021 дежурный хирург пишет, что «шум плеска» не определяется, после клизмы был обильный стул и отходят газы, однако результаты назначенной рентгенографии брюшной полости не описываются. Дневниковые записи в 02:00 и 07:00 21.11.2021 в общих чертах повторяются. Указывается: состояние больной удовлетворительное, что отходят газы. В 07:00 снова отмечено удовлетворительное состояние больной, АД 120/80 мм рт.ст. и пульс 88 ударов в 1 минуту, отхождение газов, отсутствие показаний для операции и рекомендовано продолжить консервативную терапию. В 08:30 20.11.2021 другой дежурный хирург расценивает состояние как средней тяжести, описывает развёрнутую картину острой кишечной непроходимости и эндотоксикоза (АД 90/50 мм рт.ст., пульс 100 ударов в 1 минуту), указывает на отсутствие стула и газов и предлагает больной оперативное лечение». В записи в 08:50 20.11.2021 повторяется описание картины &lt;данные изъяты&gt;, указано «консервативная терапия без эффекта, показана экстренная операция». В предоперационном эпикризе в 09:30 (20.11.2021 – так написано в медицинской карте стационарного больного № №) указано среди прочего, что «проводилась консервативная терапия без эффекта». В записи 20.11.2021 в 10:00 указано, что «проводится назначенная анестезиологом предоперационная подготовка в объёме 1 200 мл». В 12:30 20.11.2021 дежурный хирург отмечает, что предоперационная подготовка закончена и назначается «повторный осмотр анестезиолога». Операция начата 20.11.2021 в 16.10. В соответствии с приказом Минздрава России от 10.05.2017 № 203н «Об утверждении критериев оценки качества оказания медицинской помощи» при острой неопухолевой кишечной непроходимости проведение инфузионной терапии должно быть начато не позднее 2 часов от момента поступления в стационар. Хирургическое вмешательство должно быть выполнено в течение 6 часов при отсутствии эффекта консервативной терапии (ответ на вопрос подготовил эксперт ФИО34).</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Вопрос: Нуждалась ли ФИО8 в проведении предоперационной подготовке с учётом тяжести состояния и глубины электролитных нарушений? Ответ: Да. ФИО8 нуждалась в проведении предоперационной подготовки с учётом тяжести состояния и глубины электролитных нарушений (ответ на вопрос подготовил эксперт ФИО34). В связи с наличием у представителей ответчика ГБУ РО «ГКБ № 4» вопросов по экспертному заключению в части ответов, подготовленных экспертом ФИО33, эксперту были направлены письменные вопросы. На поставленные вопросы эксперт ФИО33 подготовила и направила ответы (ответы на вопросы поступили посредством электронной почты): Вопрос: Указали бы на наличие хирургической патологии у ФИО8 результаты анализа кала на условно-патогенную микрофлору и дисбактериоз? Ответ: Результаты анализа кала на условно-патогенную микрофлору и дисбактериоз не могут указывать на наличие хирургической патологии. Наличие конкретно каких клинических признаков однозначно свидетельствовало о наличии хирургической патологии у ФИО8 в период с 16.11.2021 по 18.11.2021, при том, что: у больной имелись симптомы, характерные для диагноза «&lt;данные изъяты&gt;»: слабость, сухость во рту, тошнота, рвота, периодические боли в животе, кашицеобразный стул, повышение температуры до 37,2; отсутствовали симптомы, указывающие на острую хирургическую патологию (отрицательные симптомы раздражения брюшины); больную двукратно накануне (15.11.2021) на догоспитальном этапе консультировали врачи-хирурги, исключившие острую хирургическую патологию. Ответ: В период с 16.11.2021 по 18.11.2021 врачи-инфекционисты ежедневно проверяли конкретные клинические признаки наличия хирургической патологии – симптомы раздражение брюшины, которые отсутствовали у ФИО8 в период с 16.11.2021 по 18.11.2021. Наличие конкретно каких клинических признаков в период с 16.11.2021 по 18.11.2021 требовало обязательного проведения консилиума врачей для рассмотрения вопроса о наличии хирургической патологии у ФИО8? Ответ: В Приказе Минздрав России от 09.11.2012 № 730н «Об утверждении стандарта специализированной медицинской помощи при острых кишечных инфекциях неустановленной этиологии средне-тяжёлой степени тяжести» (Зарегистрировано в Минюсте России 14.02.2013 № 27088) нет указаний на обязательное проведение консилиума врачей. Основывая на практическом опыте, клинические признаки в виде сохранения в динамике в период с 16.11.2021 по 18.11.2021 отсутствия стула в сочетании с сохраняющимися периодическими болями в животе и повторной рвотой, несмотря на проведение инфузионной терапии, у ФИО8, могло быть поводом для проведения консилиума врачей 18.11.2021 для рассмотрения вопроса о дальнейшей тактике ведения ФИО8 Суд принимает заключение судебно-медицинской экспертизы в качестве надлежащего доказательства; заключение не имеет существенных противоречий с материалами дела. Экспертиза проведена на основании совокупности документов, имеющихся в материалах дела, эксперты предупреждены об уголовной ответственности по статье Уголовного кодекса РФ, экспертиза проведена компетентными экспертами, выводы которых подробно аргументированы и изложены в заключении. Ответчиком не представлено доказательств, опровергающих выводы судебной экспертизы, само по себе несогласие ответчика с выводами судебной экспертизы не свидетельствует о его порочности. При этом, принимая во внимание характер спорных отношений, заключение судебно-медицинской экспертизы суд оценивает в совокупности с другими доказательствами по делу в соответствии с положениями статей 67 (оценка доказательств), 86 (заключение эксперта), части первой статьи Гражданского процессуального кодекса Российской Федерации. Суд, оценив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соответствии со статьёй Гражданского процессуального кодекса РФ, приходит к выводу, что при оказании ФИО8 медицинской помощи в ГБУ РО «ОКБ» – 15.11.2021 и в период с 19.11.2021 по 21.11.2021, ГБУ РО«ГКБ № 4» – в период с 16.11.2021 по 19.11.2021 сотрудниками медицинских учреждений были допущены дефекты оказания медицинской помощи. В период нахождения ФИО8 в ГБУ РО «ГКБ № 4» были допущены дефекты оказания медицинской помощи, выразившиеся в следующем: в инфекционном отделении ГБУ РО «ГКБ № 4 в период с 16.11.2021 по 19.11.2021 пациентка ФИО8 получала терапию по инфекционному заболеванию, а не по хирургической патологии (&lt;данные изъяты&gt;); не проведено исследование кала на дисбактериоз, условно-патогенную флору (УПФ); не проведено консилиум врачей-специалистов для установления правильного диагноза. В период обращения ФИО8 в ГБУ РО «ОКБ» 15.11.2021 и нахождения ФИО8 в период с 19.11.2021 по 21.11.2021 были допущены дефекты оказания медицинской помощи, которые можно расценивать как невыполнение, несвоевременное или ненадлежащее выполнение необходимых пациенту диагностических и (или) лечебных мероприятий в соответствии с порядком оказания медицинской помощи и (или) стандартами медицинской помощи, которые могли создать риск ухудшения состояния здоровья ФИО8, в том числе: при первичном обращении ФИО8 в ГБУ РО «ОКБ» 15 ноября 2021 года –отсутствуют объективные данные осмотра; не проведена консультация больной у гастроэнтеролога, не сделан ФГДС; в представленных медицинских документах отсутствуют результаты УЗИ органов брюшной полости, на проведение которых имеются ссылки; не указано, что на передней брюшной стенке у ФИО8 имеется послеоперационный рубец, данный признак свидетельствовал о необходимости проверить больную на наличие &lt;данные изъяты&gt;; не проведена обзорная рентгенография брюшной полости; заключение дежурного хирурга о том, что острой хирургической патологии нет сделан на основании осмотра без привлечения инструментальных методов диагностики; установленные клинические диагнозы (с учётом результатов судебно-медицинского исследования) не соответствовали предполагаемой патологии, которая имелась у пациентки; при повторном обращении ФИО8 в ГБУ РО «ОКБ» 15 ноября 2021 года – вышеизложенные, а также она не была госпитализирована для обследования в условиях стационара; при нахождении ФИО8 в ГБУ РО «ОКБ» в период с 19 ноября 2021 года по 21 ноября 2021 года – при установлении диагноза «&lt;данные изъяты&gt;» не произведена назогастральная декомпрессия (не поставлен назогастральный зонд); не проведена рентгенография пассажа бария; оценка тяжести больной дежурным хирургом 19.11.2021 не соответствовала действительности (принимая внимание записи врачей до его осмотра и после его осмотра); не проведено на более раннем сроке оперативное лечение (хирургическое вмешательство должно быть выполнено в течение 6 часов при отсутствии эффекта консервативной терапии); не произведена периоперационная антибиотикопрофилактика инфекционных осложнений за 30 минут до хирургического вмешательства. Указанные недостатки (дефекты) оказания медицинской помощи ФИО8 способствовали прогрессированию заболевания, имевшего у ФИО8 и поэтому как в отдельности, так и в совокупности они (дефекты (недостатки) оказания медицинской помощи) имеют косвенную (опосредованную) причинно-следственную связь с наступлением её смерти. Отсутствие прямой причинно-следственной связи между смертью ФИО8 и выявленными дефектами не опровергает обстоятельств, свидетельствующих о наличии нарушений при оказании ответчиками медицинской помощи, и эти нарушения, безусловно, причиняли нравственные страдания истцам, которые вправе были рассчитывать на квалифицированную и своевременную медицинскую помощь для ФИО8 В соответствии со статьёй Гражданского процессуального кодекса РФ на лечебное учреждение возлагается обязанность доказать наличие оснований для освобождения от ответственности за ненадлежащее оказание медицинской помощи, в частности отсутствие вины в оказании медицинской помощи, не отвечающей установленным требованиям, отсутствие вины в дефектах такой помощи, способствовавших наступлению неблагоприятного исхода, а также отсутствие возможности при надлежащей квалификации врачей, правильной организации лечебного процесса, оказать пациенту необходимую и своевременную помощь, избежать неблагоприятного исхода. На медицинскую организацию возлагается не только бремя доказывания отсутствия своей вины, но и бремя доказывания правомерности тех или иных действий (бездействия), которые повлекли возникновение морального вреда. Наличие дефектов оказания медицинской помощи ФИО8 со стороны медицинского персонала ГБУ РО «ОКБ» и ГБУ РО «ГКБ № 4», хотя и не состоящих в прямой причинно-следственной связи с её смертью, несомненно причинили близким родственникам моральный вред в силу родственных и семейных отношений. В данном случае юридическое значение может иметь и косвенная причинная связь, если дефекты (недостатки) оказания медицинской помощи ФИО8 могли способствовать ухудшению состояния её здоровья и ограничить её право на получение своевременного и отвечающего установленным стандартам лечения. При этом ухудшение состояния здоровья человека вследствие ненадлежащего (несвоевременного) оказания медицинской помощи, в том числе по причине таких дефектов её оказания как несвоевременная диагностика заболевания и не проведение пациенту всех необходимых лечебных мероприятий, неправильного установления диагноза заболевания, причиняет страдания, то есть причиняет вред, как самому пациенту, так и его родственникам, что является достаточным основанием для компенсации морального вреда. В связи с этим требования истцов о компенсации морального вреда являются обоснованными. При этом, суд учитывает, что согласно нормативно-правовым актам, регулирующим отношения в сфере охраны здоровья граждан, право граждан на охрану здоровья и медицинскую помощь гарантируется системой закрепляемых в законе мер, включающих в том числе как определение принципов охраны здоровья, качества медицинской помощи, порядков оказания медицинской помощи, стандартов медицинской помощи, так и установление ответственности медицинских организаций и медицинских работников за причинение вреда жизни и (или) здоровью при оказании гражданам медицинской помощи. При определении размера компенсации морального вреда, суд учитывает, что смерть ФИО8 сама по себе является тяжелейшим событием в жизни, влекущим состояние стресса и эмоционального расстройства, препятствующим социальному функционированию и адаптации лиц к новым жизненным обстоятельствам, необратимым обстоятельством, нарушающим психическое благополучие его близких родственников, поскольку утрата близкого человека рассматривается в качестве наиболее сильного переживания, смерть близкого человека нарушает неимущественное право на семейные связи. Факт причинения нравственных страданий истцам у суда не вызывает сомнений, является очевидным. При определении размера компенсации морального вреда, суд принимает во внимание следующие обстоятельства: умершая ФИО8 являлась дочерью ФИО1, между ними существовали тесные, доверительные взаимоотношения, именно ФИО1 обращалась в соответствующие органы по поводу ненадлежащего оказания медицинской помощи ФИО8 для привлечения виновных лиц к уголовной ответственности, истец ФИО1 присутствовала на каждом судебном заседании, продолжая переживать за-за ненадлежащего оказания медицинской помощи дочери и из-за её смерти; умершая ФИО8 являлась супругой ФИО7, в браке они состояли с ДД.ММ.ГГГГ года, также умершая ФИО8 являлась матерью ФИО6, между истцами ФИО7 и ФИО6 имелись тесные родственные отношения; смерть близкого человека причинила нестерпимую боль истцам; со смертью ФИО8 истцы навсегда лишились заботы, поддержки, внимания близкого человека, что отразилось на их психологическом, эмоциональном состоянии; возраст ФИО8, в котором наступила смерть (&lt;данные изъяты&gt; лет); тот факт, что ухудшение состояния здоровья близкого человека вследствие ненадлежащего оказания ему медицинской помощи, в том числе по причине дефектов её оказания, причиняет страдания, то есть причиняет вред, как самому пациенту, так и его родственникам; принципы конституционной ценности жизни, здоровья и достоинства личности (статьи , 53 Конституции Российской Федерации); принципы разумности и справедливости, позволяющими, с одной стороны, максимально возместить причинённый моральный вред, с другой – не допустить неосновательного обогащения потерпевших и не поставить в чрезмерно тяжёлое имущественное положение лиц, ответственных за возмещение вреда, являющихся бюджетными учреждениями, финансируемых за счёт бюджета и осуществляющих важную социальную функцию. Кроме этого, размер компенсации морального вреда подлежит определению с учётом юридически значимых обстоятельств, влияющих на размер компенсации морального вреда, в том числе с учётом характера и объёма допущенных нарушений в оказании медицинской помощи каждым из ответчиков. Учитывая характер дефектов, допущенных ГБУ РО «ОКБ» при оказании медицинской помощи ФИО8, суд полагает, что с ответчика ГБУ РО «ОКБ» в пользу ФИО1 подлежит взысканию компенсация морального вреда в размере 500 000 рублей, в пользу ФИО7 300 000 рублей, в пользу ФИО6 – 300 000 рублей. При определении размера компенсации морального вреда с ответчика ГБУ РО «ГКБ № 4», суд учитывает следующее. ФИО8 самостоятельно обратилась в ГБУ РО «ГКБ № 4», при поступлении она предъявляла жалобы на симптомы, характерные для &lt;данные изъяты&gt;: слабость, сухость во рту, тошнота, рвота, периодические боли в животе, кашеобразный стул, повышение температуры до 37,2. До обращения она (ФИО8) обращалась за консультацией к хирургам профильного медицинского учреждения – ГБУ РО «ОКБ», которые не обнаружили острую хирургическую патологию. Соответственно, врач в приёмном отделении при приёме больной руководствовался заключениями хирургов. Именно в связи с данными обстоятельствами ФИО8 была госпитализирована в инфекционное отделение. При оказании медицинской помощи в ГБУ РО «ГКБ № 4» именно данной лечебной организацией был поставлен правильный диагноз ФИО8, после чего она была доставлена в ГБУ РО «ОКБ». Принимая во внимание изложенное, а также характер, допущенных данным лечебным учреждением дефектов, с ответчика ГБУ РО «ГКБ № 4» в пользу ФИО1 подлежит взысканию компенсация морального вреда в размере 50 000 рублей, в пользу ФИО7 30 000 рублей, в пользу ФИО6 – 30 000 рублей. Оснований для взыскания компенсации морального вреда в большем размере, суд не находит. Также как суд не находит оснований для признания факта причинения ответчиками совместного вреда. В силу пункта 1 статьи 1080 Гражданского кодекса РФ лица, совместно причинившие вред, отвечают перед потерпевшим солидарно. 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пунктом 2 статьи 1081 настоящего Кодекса. В пункте 9 Постановления Пленума Верховного Суда РФ от 30.11.2017 № 49 «О некоторых вопросах применения законодательства о возмещении вреда, причиненного окружающей среде» разъяснено, что лица, совместно причинившие вред окружающей среде, отвечают солидарно (абзац первый статьи 1080 ГК РФ ). О совместном характере таких действий могут свидетельствовать их согласованность, скоординированность и направленность на реализацию общего для всех действующих лиц намерения. Суд полагает, что разъяснение в части определения понятия «совместно причинившие вред», подлежит применению и к настоящим правоотношениям. В материалах дела нет доказательств, свидетельствующие о совершении ответчиками совместных действий. Поэтому ссылка на указанные обстоятельства является необоснованной. Также следует учитывать, что моральный вред по своему характеру не предполагает возможности его точного выражения в деньгах и полного возмещения, предусмотренная законом денежная компенсация должна лишь отвечать признакам справедливого вознаграждения потерпевшего за перенесённые страдания в разумных размерах. Закрепляя право на компенсацию морального вреда, законодатель не устанавливает единого метода оценки физических и нравственных страданий, не определяет конкретный размер компенсации, а предоставляет определение размера компенсации суду. Компенсация морального вреда должна возместить потерпевшему понесённые им физические и нравственные страдания. Оценка характера и степени причинённого истцам морального вреда относится к исключительной компетенции судов. В соответствии со статьёй 1094 Гражданского кодекса РФ лица, ответственные за вред, вызванный смертью потерпевшего, обязаны возместить необходимые расходы на погребение лицу, понёсшему эти расходы. Согласно материалам дела истец ФИО1 понесла расходы, связанные с погребением ФИО8 в размере 72 630 рублей, что подтверждается счётом-заказом № 0000-005748 от 23.11.2021, чеком от 23.11.2021 на сумму 61 330 рублей. Истец просит взыскать с ГБУ РО «ОКБ» и ГБУ РО «ГКБ № 4» расходы, связанные с погребением ФИО8 по 36 315 рублей с каждого. Указанные требования заявлены обоснованно и подлежат удовлетворению в полном объёме. На основании статьи Гражданского процессуального кодекса РФ издержки, понесённые судом в связи с рассмотрением дела, и государственная пошлина, от уплаты которых истец был освобождён, взыскиваются с ответчика, не освобождённого от уплаты судебных расходов, в федеральный бюджет пропорционально удовлетворённой части исковых требований. В соответствии со статьёй 333.19 Налогового кодекса РФ (в редакции, действующей на день подачи иска) по делам, рассматриваемым в судах общей юрисдикции, мировыми судьями, государственная пошлина уплачивается в следующих размерах: от 20 001 рубля до 100 000 рублей - 800 рублей плюс 3 процента суммы, превышающей 20 000 рублей; при подаче искового заявления неимущественного характера (для физических лиц) – 300 рублей. Таким образом, размер госпошлины от исковых требований 72 630 рублей составил 2 380 рублей ((72 630– 20 000) х 3% + 800). С каждого из ответчика подлежит взысканию госпошлины в размере 1 490 рублей (2 380 / 2 + 300). Указанная сумма подлежит взысканию с ответчика в доход соответствующего бюджета. На основании изложенного, руководствуясь статьями – Гражданского процессуального кодекса РФ, суд решил: Исковые требования ФИО1, ФИО6, ФИО7 к Государственному бюджетному учреждению Рязанской области «Областная клиническая больница» и Государственному бюджетному учреждению Рязанской области «Городская клиническая больница № 4» о взыскании компенсации морального вреда, исковые требования ФИО1 к Государственному бюджетному учреждению Рязанской области «Областная клиническая больница» и Государственному бюджетному учреждению Рязанской области «Городская клиническая больница № 4» о взыскании расходов на погребение, удовлетворить частично. Взыскать с ГБУ РО «Областная клиническая больница» (ИНН №, ОГРН №) в пользу: ФИО1, ДД.ММ.ГГГГ года рождения (паспорт &lt;данные изъяты&gt;) компенсацию морального вреда в размере 500 000 рублей, расходы на погребение в размере 36 315 рублей. ФИО7, ДД.ММ.ГГГГ года рождения (паспорт гражданина &lt;данные изъяты&gt;) компенсацию морального вреда в размере 300 000 рублей. ФИО6, ДД.ММ.ГГГГ года рождения (паспорт гражданина &lt;данные изъяты&gt;) компенсацию морального вреда в размере 300 000 рублей. Взыскать с ГБУ РО «Городская клиническая больница № 4» (ИНН №, ОГРН №) в пользу: ФИО1, ДД.ММ.ГГГГ года рождения (паспорт &lt;данные изъяты&gt;) компенсацию морального вреда в размере 50 000 рублей, расходы на погребение в размере 36 315 рублей; ФИО7, ДД.ММ.ГГГГ года рождения (паспорт гражданина &lt;данные изъяты&gt;) компенсацию морального вреда в размере 30 000 рублей; ФИО6, ДД.ММ.ГГГГ года рождения (паспорт гражданина &lt;данные изъяты&gt;) компенсацию морального вреда в размере 30 000 рублей. В удовлетворении взыскания компенсации морального вреда в большем размере отказать. Взыскать с ГБУ РО «Областная клиническая больница» (ИНН №, ОГРН №) в доход соответствующего бюджета госпошлину в размере 1 490 рублей. Взыскать с ГБУ РО «Городская клиническая больница № 4» (ИНН №, ОГРН №) в доход соответствующего бюджета госпошлину в размере 1 490 рублей. Решение может быть обжаловано в Рязанский областной суд через Московский районный суд г. Рязани в течение месяца со дня его принятия в окончательной форме. Судья подпись М.А.Васильева Копия верна. Судья М.А.Васильева Мотивированное решение изготовлено 01 апреля 2025 года. Суд: Московский районный суд г. Рязани (Рязанская область) (подробнее) Ответчики: ГБУ РО "Городская клиническая больница №4" (подробнее) ГБУ Рязанской области "Областная клиническая больница" (подробнее) Иные лица: прокурор (подробнее) Судьи дела: Васильева Мария Александровна (судья) (подробнее) Последние документы по делу: Решение от 31 марта 2025 г. по делу № 2-11/2025 Решение от 12 февраля 2025 г. по делу № 2-11/2025 Решение от 5 февраля 2025 г. по делу № 2-11/2025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Халатность Судебная практика по применению нормы ст. 293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