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в отношении потерпевшей Ба +++: Из показаний подсудимого (т.1 л.д.154-158, т.2 л.д.48-51), данных в ходе производства предварительного расследования, оглашенных в порядке ст. 276 УПК РФ и подтвержденных им в судебном заседании, следует, что +++ им была арендована /// по адресу: ///, в которой находились: холодильник, стиральная машина, плита, диван и другие предметы. Данными предметами он мог пользоваться, распоряжаться этим имуществом ему никто не разрешал. Около 16 часов +++, т.к. у него закончились денежные средства, то находясь в арендованной /// по адресу: ///, он решил продать находящуюся в квартире стиральную машину и для этого попросил ранее ему не знакомого мужчина помочь вынести стиральную машину из квартиры и увезти ее в ломбард. В этот же день, вынес стиральную машину с неустановленным мужчиной из квартиры и они вывезли её в ломбард ООО «33 монеты» по адресу: ///, где около 18 часов он продал её за 4 500 рублей. Затем через 3-4 дня у него снова закончились деньги и около 19-20 часов +++ он решил продать холодильник, находящийся в квартире, для чего позвонил своему знакомому Се, чтобы тот посоветовал кому его можно продать. Последний пояснил, что холодильник можно продать его тете. В этот же день они с Се вынесли холодильник из квартиры и увезли его тете последнего, которой он продал его за 12 000 рублей. Из показаний потерпевшей Ба., данных в ходе производства предварительного расследования (т.1 л.д.161-164, 184-186) и оглашенных с согласия сторон, следует, что у неё в собственности имеется квартира, расположенная по адресу: ///85, которую с +++ она сдала в аренду ФИО3 за 25 000 рублей в месяц. Указанная квартира была полностью меблирована, а основные условия аренды и предметы интерьера (мебель) прописаны в договоре. +++ ей позвонила женщина, которая сказала, что она с супругом хотела бы посмотреть квартиру и они договорились о встрече по указанному адресу. +++ она приехала в квартиру, также приехал ранее ей незнакомый ФИО3, с которым была женщина. ФИО3 выразил желание арендовать квартиру. Ей были переведены денежные средства в сумме 30 000 рублей, 25 000 рублей была арендная плата за месяц и 5 000 рублей были залоговыми денежными средствами. У неё с собой было два экземпляра договора аренды, она от руки внесла все необходимые данные в оба экземпляра, в котором расписался ФИО3, один договор она передала последнему, другой остался у нее. В указанном договоре были прописаны условия аренды, в том числе перечислено имущество, находящееся в квартире, которое по данному договору ФИО3 мог использовать, пока проживает в квартире. При этом продажу мебели и иной бытовой техники указанной в договоре она не разрешала, ни письменно ни устно, как и распоряжаться ими по своему усмотрению иными способами. +++ во второй половине дня ей не поступила арендная плата. Она позвонила сначала женщине, которая была с ФИО3, затем ему, никто на звонки не отвечал, тогда она решила поехать на указанную квартиру. Приехав в квартиру +++, она увидела, что в ней находится компания молодых парней и девушек. Девушки сказали, что они дочери ФИО3 и ждут, когда он вернется с работы, на их звонки он так же не отвечал. Она осмотрела квартиру и обнаружила, что в ней отсутствует стиральная машина марки «Candy» и холодильник марки «Samsung», поняла, что ФИО3 продал её имущество. Девушка сказала, что ФИО3 +++ совместно с другом вынес холодильник, пояснив, что это его имущество, про стиральную машину пояснила, что не видела её в квартире. С заключением товароведческой экспертизы она (потерпевшая) не согласна, похищенную стиральную машинку оценивает в 25 000 рублей, холодильник в 30 000 рублей. Причиненный ей ущерб является значительным, т.к. её заработная плата составляет 19 000 рублей в месяц, также она получает 25 000 рублей от сдачи жилья в аренду, из которых 4 000 рублей тратит на оплату коммунальных услуг указанной квартиры, остальные денежные средства тратит на семейные нужды, оплату ЖКУ, интернета. Из показаний свидетеля Го., данных в ходе производства предварительного расследования (т.1 л.д.16-18, т.2 л.д.16-18) и оглашенных с согласия сторон, следует, что +++ около 20 часов 00 минут, она находилась по адресу: ///85, со своим парнем Ми в гостях у её отца ФИО3 +++ около 03 часов 00 минут, она совместно со своим парнем легли спать, при этом золотая цепочка, принадлежащая последнему, находилась у него на шее. Проснувшись +++ около 11 час. 00 минут она заметила, что на шее парня отсутствует золотая цепочка, при этом её отца ФИО3 дома не было, поэтому они предположили, что данное хищение совершил последний. +++ около 17 часов 00 минут пришла хозяйка данной квартиры и пояснила, что в квартире отсутствуют холодильник и стиральная машинка. Холодильник ФИО3 выносил в присутствии её (свидетеля) и её парня, пояснив, что тот принадлежит его знакомому. Из показаний свидетеля Ми данных в ходе производства предварительного расследования (т.1 л.д.11-14, т.2 л.д.19-22) и оглашенных с согласия сторон, следует, что им даны показания аналогичные показаниям свидетеля Го Из показаний свидетеля Фо, данных в ходе производства предварительного расследования (т.1 л.д.202-203) и оглашенных с согласия сторон, следует, что он является сотрудником полиции и работал в рамках заявления Ба. по факту хищения у неё стиральной машины марки &lt;данные изъяты&gt;». Было установлено, что Ба сдала в аренду свою квартиру, расположенную по данному адресу ФИО3 и +++ обнаружила в ней отсутствие стиральной машины. При проведения беседы с ФИО3, последний пояснил, что стиральную машину сдал в ломбард «Традиция», расположенный по адресу: ///. Проследовав в данный ломбард, им (свидетелем) были изъяты копия залогового билета на имя Че и копия товарного чека о продаже стиральной машины марки «Candy». Из показаний свидетеля Кр данных в ходе производства предварительного расследования (т.2 л.д.32-34) и оглашенных с согласия сторон, следует, что она является менеджером ломбарда «&lt;данные изъяты&gt;» расположенного по адресу: Барнаул, ///. С +++ года, данный ломбард относится к юридическому лицу ООО «33 Монеты», поэтому на всех залоговых документах указывается название юридического лица, а не название ломбарда «&lt;данные изъяты&gt;». +++ она находилась на рабочем месте, когда в вечернее время, перед закрытием, в помещение ломбарда зашли двое ранее незнакомых мужчин, который занесли в ломбард стиральную машину марки «Candy» и один из мужчин сказал, что хотел бы её продать её. Она осмотрела данную стиральную машинку и согласилась выкупить её за 4 500 рублей. Мужчина согласился с данной суммой и передал ей паспорт на имя ФИО3, После этого она составила договор продажи, куда внесла данные ФИО3, сумму, наименование товара и отдала ему деньги в размере 4 500 рублей наличными, после чего ФИО3 и второй мужчина вышли из ломбарда. О том, что данная машинка была похищена ей известно не было. +++ она продала данную стиральную машину неизвестному лицу за 7 000 рублей. Помимо показаний, виновность подсудимого в совершении преступления подтверждается письменными доказательствами, а именно: - заключением эксперта ... от +++ (т.1 л.д. 126-133), согласно выводов которой стоимость стиральной машины марки «Candy CS34», на момент совершения преступления составила 8 667 рублей; - протоколом выемки от 26.12.2024(т.1 л.д. 191-194), согласно которому у потерпевшей Ба. была изъята копия договора аренды на квартиру, расположенную по адресу: ///, заключенного между ней и ФИО3 от +++; - протоколом изъятия от +++ (т.1 л.д. 141-142), согласно которому сотрудником полиции Фо у свидетеля Кр были изъяты: копия договора ....003124 от +++, копия товарного чека ... от +++; - протоколом осмотра предметов от +++ (т.1 л.д. 246-250), согласно которого осмотрены: копия договора ....003124 от +++, копия товарного чека ... от +++, копия договора аренды квартиры от +++. Постановлением от этой же даты (т.2 л.д. 1) они признаны и приобщены к делу в качестве вещественных доказательств.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в отношении потерпевшей Ба +++: Вышеуказанными показаниями подсудимого и потерпевшей, свидетелей Го и Ми. Из показаний свидетеля Фо данных в ходе производства предварительного расследования (т.1 л.д.202-203) и оглашенных с согласия сторон, следует, что он является сотрудником полиции и работал в рамках заявления Ба. по факту хищения у неё холодильника марки «Samsung». Было установлено, что Ба. сдала в аренду свою квартиру, расположенную по данному адресу ФИО3 и +++ обнаружила отсутствие в ней холодильника. В ходе работы с ФИО3, последний пояснил, что продал холодильник тете своего знакомого Се, с которым выносил его из квартиры. Далее была установлена Свидетель №5 проживающая по адресу: ///, Павловский тракт 193л. По прибытии на указанный адрес, последняя пояснила, что действительно приобрела холодильник марки «Samsung» у знакомого своего племянника Се По данному адресу был произведен осмотр места происшествия, в ходе которого был обнаружен и изъят вышеуказанный холодильник. Из показаний свидетеля Ко., данных в ходе производства предварительного расследования (т.1 л.д.234-236) и оглашенных с согласия сторон, следует, что у неё есть племянник Сергеев, который +++ позвонил ей и сообщил, что его знакомый по имени Олег продает принадлежащий ему холодильник марки «Samsung» серого цвета, т.к. переезжает. Она согласилась купить холодильник, после чего +++ её племянник и Олег приехали с холодильником и занесли его. За него она перевела денежные средства в сумме 12 000 рублей на карту своему племяннику, т.к. у Олега не было карты, а у неё не было наличных. Позднее она опознала ФИО3 по фотографии представленной сотрудниками полиции, как человека, который привез ей с племянником холодильник. О том, что холодильник был похищен, ей известно не было. Позже данный холодильник был у неё изъят сотрудниками полиции. Из показаний свидетеля Се, данных в ходе производства предварительного расследования (т.1 л.д.237-239 и оглашенных с согласия сторон, следует, что у него есть знакомый ФИО3, который +++ позвонил ему ФИО3 и сказал, что хочет продать свой холодильник за 12 000 рублей, а также есть ли знакомые, кто мог бы его купить за 12 000 рублей. После чего, он решил позвонить своей тете Ко и предложил ей купить холодильник марки «Самсунг» за 12 000 рублей, на что та согласилась. Далее он приехал домой к ФИО3, они вызвали «Газель» с его телефона и когда машина подъехала, то вместе с ним погрузили в неё холодильник. Когда они выносили холодильник, то в квартире у ФИО3 находились две дочери и парень, которых ранее он не видел. Они поехали к тете, которая проживает по адресу: /// тракт 193«л». По прибытии на данный адрес, они занесли холодильник в дом, Ко перевела ему (свидетелю) на его банковскую карту денежные средства в сумме 12 000 рублей, т.к. у неё не было наличных, а у ФИО3 не было банковской карты. Затем они доехали до банкомата, по какому адресу не помнит, где он снял деньги в сумме 12 000 рублей и передал их ФИО3. О том, что данный холодильник последнему не принадлежал ему известно не было. Помимо показаний, виновность подсудимого в совершении преступления подтверждается письменными доказательствами, а именно: - заключением эксперта ... от +++ (т.1 л.д. 221-228), согласно выводов которого стоимость холодильника марки «Samsung RB 31 FERMDSS» на момент совершения преступления составляла 20 000 рублей; - вышеуказанным протокол выемки от +++ (т.1 л.д.191-194), согласно которому у потерпевшей Ба. изъята копия договора аренды квартиры, расположенную по адресу: /// 85, между ней и ФИО3 от +++; - протокол осмотра места происшествия от +++ (т.1 л.д. 176-180), согласно которого зафиксирована обстановка по адресу: ///, Павловский трат 193л, изъят холодильник марки «Samsung» RB 31 FERMDSS; - протоколом осмотра предметов (документов) от +++ и от 21.01.2025(т.1 л.д.210-214, л.д. 246-250), согласно которых осмотрены: холодильник марки «Samsung RB 31 FERMDSS»; копия договора аренды на квартиру, расположенную по адресу: ///. Постановлениями от этих же дат (т.1 л.д. 215, т.2 л.д. 2) они признаны и приобщены к делу в качестве вещественных доказательств.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эпизоду в отношении потерпевшего Ми: Из показаний подсудимого (т.1 л.д.32-35, 154-158, т.2 л.д.48-51, 87-89), данных в ходе производства предварительного расследования, оглашенных в порядке ст. 276 УПК РФ и подтвержденных им в судебном заседании, следует, что +++ у него в гостях по адресу: ///85 находились его дочь Го со своим парнем Ми. +++ около 03 часов 00 минут они все легли спать. На утро +++ он проснулся рано утром - около 08 часов 00 минут, и увидел, что в зале на спинке дивана лежит золотая цепочка, он понял, что это цепочка принадлежит Ми т.к. до этого видел её у последнего на шее, после чего у него возник умысел похитить данную золотую цепочку. Он убедился, что за его действиями никто не наблюдает, взял её и положил к себе в карман куртки, после чего вышел из квартиры и направился в сторону ломбарда по адресу: ///Б, где продал цепочку за 31 000 рублей. Денежные средства потратил на личные нужды. Из показаний потерпевшего Ми., данных в ходе производства предварительного расследования (т.1 л.д.11-14, т.2 л.д.19-22) и оглашенных с согласия сторон, следует, что +++ около 20 часов 00 минут, находился по адресу: ///85, со своей девушкой Го в гостях у её отца ФИО3 +++ около 03 часов 00 минут, он совместно со своей девушкой лег спать, при этом принадлежащая ему золотая цепочка находилась на его шее. +++ в период времени около 11 часов 00 минут он проснулся и заметил, что на шеё отсутствует золотая цепочка, при этом ФИО3 не было дома. Он и Го предположили, то данное хищение совершил ее отец ФИО3, т.к. кроме него с ними в квартире больше никого не было. С заключением товароведческой экспертизы согласен, цепочку оценивает в 62 828 рублей 74 копейки. Таким образом, ему был причинен значительный материальный ущерб на сумму 62 828 рублей 74 копейки, который является для него значительным, поскольку ежемесячный доход у него отсутствует. Данная золотая цепочка ему досталась в подарок от брата, который погиб в зоне СВО. В последующем цепочка была возвращена ему следователем. Из показаний свидетеля Го данных в ходе производства предварительного расследования (т.1 л.д.16-18, т.2 л.д.16-18) и оглашенных с согласия сторон, следует, что ей даны показания аналогичные показаниям потерпевшего. Из показаний свидетеля До., данных в ходе производства предварительного расследования (т. 1 л.д. 231-233) и оглашенных с согласия сторон, следует, что он является сотрудником полиции и работал по заявлению МиИ. по факту хищения у него золотой цепочки. В ходе беседы последний пояснил, что цепь мог похитить ФИО3 Далее был установлен ФИО3, который в ходе беседы признался в совершенном преступлении. Из показаний свидетеля Пе., данных в ходе производства предварительного расследования (т. 1 л.д.243-245) и оглашенных с согласия сторон, следует, что она является оценщиком в ломбарде «Просто 585» расположенного по адресу: ///. +++ она находилась на рабочем месте, когда в утреннее время, в помещение ломбарда зашел ранее незнакомый ей мужчина, ранее ей не знакомый, который сообщил, что хочет продать золотую цепочку. Она осмотрела её и предложила за неё 31 980 рублей, на что мужчина согласился и передал ей паспорт на имя ФИО3 После чего она забрала цепочку, а ему передала деньги в сумме 31 980 рублей и заполнила залоговый билет, в котором расписался ФИО3 и она, второй экземпляр передала ему. После этого мужчина ушел. О том, что данная цепь была похищена, ей известно не было. Позже, данная цепочка из ломбарда была изъята в ходе обыска сотрудниками полиции. Помимо показаний, виновность подсудимого в совершении преступления подтверждается письменными доказательствами, а именно: - заключением эксперта ... от +++ (т.1 л.д. 109-114), согласно выводов которого, стоимость цепочки из сплава золота 585 пробы, массой 7,81 грамма на момент совершения преступления составила 62 828 рублей 74 копейки; - протоколом обыска от +++ (т.1 л.д. 37-39), согласно которому в ломбарде «Просто 585» по адресу: ///, были изъяты: копия залогового билета ... от +++, приложение к залоговому билету, вышеуказанная золотая цепочка; - протоколом осмотра предметов (документов) от 21.01.2025(т.1 л.д. 247-250), согласно которому осмотрены: копия залогового билета ... от +++, приложение к залоговому билету, золотая цепочка. Постановлением от этой же даты (т.2 л.д. 1) они признаны и приобщены к делу в качестве вещественных доказательств;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эпизоду в отношении потерпевшего Го: Из показаний подсудимого (т.1 л.д.72-76), данных в ходе производства предварительного расследования, оглашенных в порядке ст. 276 УПК РФ и подтвержденных им в судебном заседании, следует, что +++ в 20 час. 00 мин. он решил сходить в бар «Литра», по адресу: ///, где познакомился с мужчиной, который представился Бо и с которым вдвоем они распивали спиртные напитки. Примерно через 2 часа Бо сказал, что хочет спать и ему нужно идти домой, после чего тот направился к выходу, он вызвался его проводить, т.к. ему было по пути. При выходе с бара он взял Бо под руку и они направились в сторону здания, где расположен магазин «Ярче» по адресу: ///. По пути следования они с ФИО103 разговаривали на разные темы и тогда он заметил у того на безымянном пальце левой руки золотой перстень, прямоугольной формы, с черным камнем по середине и вырезами в виде звездочек по бокам, в этот момент у него возни к умысел на хищение данного перстня. Зайдя во дворы указанного дома, он подставил Бо подножку и толкнул его двумя руками в область груди, после чего тот упал на землю. Он в этот момент одной рукой взял того за запястье левой руки и поднял его руку вверх, таким образом вывернув её, и стал снимать с его безымянного пальца золотой перстень. Все это он делал молча, ничего не говоря при этом, тот стал сопротивляться, кричал и потребовал, чтобы он прекратил, при этом с силой сжимал ладонь в кулак, но он продолжил с силой разжимать пальцы, в итоге ему это удалось и он снял с его пальца перстень, при этом поцарапав ему палец. После этого, он убежал в сторону района «Докучаево», где по пути нашел в ломбард по адресу: ///, и продал там данный перстень за 8 000 рублей, после чего направился домой. Из показаний потерпевшего Го. в ходе производства предварительного расследования (т.1 л.д.57-59, 23-25), оглашенных в связи с существенными противоречиями и подтвержденных им в судебном заседании, следует, что +++ около 17 час. 00 мин. он направился в бар «Литра», расположенный по адресу: ///., где приобрел спиртные напитки, которые распивал один. Затем около 24 час. 00 мин. познакомился с мужчиной, который представился как Александр, в последствии ему сало известно, что это ФИО3 С последним они стали употреблять спиртные напитки на его денежные средства. Примерно через 2 часа он захотел спать, о чем сообщил ФИО3 и направился к выходу, чтобы проследовать домой. При этом ФИО3 вызвался его проводить и пошел вместе с ним, взяв его под руку. ФИО3 сопроводил его до магазина &lt;данные изъяты&gt;» по адресу: ///.2. Зайдя во дворы указанного дома ФИО3 подставил ему подножку и толкнул его двумя руками, после чего он упал на землю, ударился и испытал физическую боль от падения. ФИО3 в этот момент одной рукой взял его за запястье левой руки и поднял его руку вверх, таким образом, вывернув её, стал снимать с его безымянного пальца золотой перстень, прямоугольной формы, по бокам были вырезы в виде звездочек, и по середине был черный камень, он стал сопротивляться, кричал и потребовал его прекратить, с силой сжал ладонь в кулак, но ФИО3 продолжил с силой разжимать его пальцы, в итоге ему это удалось и он снял с его пальца перстень, при этом поцарапав палец. После этого, ФИО3 убежал в неизвестном направлении. Перстень он приобретал в +++ за 32 000 рублей, т.о. в результате преступления ему был причинен физический вред и имущественный ущерб на 32 000 рублей, который является для него значительным, т.к. он не работает и живет на денежные средства, оставшиеся после вахты в ///. В ходе очной ставки с подсудимым (т.2 л.д.26-30) потерпевший подтвердил данные показания. Из показаний свидетеля Фо., данных в ходе производства предварительного расследования (т.1 л.д. 202-203) и оглашенных с согласия сторон, следует, что он является сотрудником полиции и работал в рамках поступившего +++ заявления Го. по факту хищения золотого кольца. Было установлено, что Го. распивал спиртное с ранее незнакомым ему мужчиной в баре «Литра», расположенном по адресу: ///. После вышел из данного бара с указанным мужчиной и направился в сторону магазина «Ярче», расположенного по адресу: /// где мужчина с применением насилия снял с его пальца золотое кольцо, после чего скрылся. С целью установления лица, совершившего данное преступление, из магазина «Ярче» им были изъяты фрагменты видеозаписи камер видеонаблюдения на оптическом диске. Из показаний свидетеля До., данных в ходе производства предварительного расследования (т.1 л.д.231-233) и оглашенных с согласия сторон, следует, что он является сотрудником полиции и работал в рамках поступившего +++ заявления Го по факту хищения золотого кольца. С целью установления лица, совершившего данное преступление, были просмотрены камеры видеонаблюдения в магазине «Ярче» по адресу ///.3, где на фрагменте видеозаписи был замечен Го с неизвестным мужчиной, который подпадал под описание внешности ФИО3 По данному факту с ФИО3 была проведена беседа, в ходе которой тот признался в совершенно преступлении изложил свои показания в протоколе явки с повинной. Из показаний свидетеля Ра., данных в ходе производства предварительного расследования (т.1 л.д.240-242) и оглашенных с согласия сторон, следует, что он является товароведом-оценщиком в ломбарде «&lt;данные изъяты&gt; расположенном по адресу: ///. +++ около 08 часов 00 минут в помещение ломбарда зашел ранее незнакомый мужчина, который хотел продать перстень из золота. Он осмотрел его и предложил за него 8 000 рублей, на что мужчина согласился и передал ему паспорт на имя ФИО3 После чего он забрал кольцо, передал ему деньги в сумме 8 000 рублей и заполнил акт закупки товарно-материальных ценностей, в котором расписался ФИО3 и он, второй экземпляр передал ФИО3. После этого тот ушел. Позже, данное кольцо было изъято в ходе обыска сотрудниками полиции. Помимо показаний, виновность подсудимого в совершении преступления подтверждается письменными доказательствами, а именно: - заключением эксперта ... от +++ (т.1 л.д.109-114), согласно выводов которого стоимость кольца из сплава золота 585 пробы, со вставкой из неустановленного материала черного цвета, массой 2,39 г, с учетом износа на момент совершения преступления, составляла 21 920 рублей 87 копеек; - протоколом обыска от +++ (т.1 л.д.92-94), согласно которому в ломбарде «Карат Плюс» по адресу: ///, были изъяты: акт закупки торгово-материальных ценностей ... от +++; кольцо из сплава золота 585 пробы; - протоколом изъятия от +++ (т.1 л.д.49-50), согласно которому сотрудником полиции Фо. у Че был изъят оптический диск видеозаписью камер видеонаблюдения магазина «Ярче» по адресу: Барнаул, ///; - протоколом осмотра предметов от +++ (т.1 л.д.246-250), согласно которому осмотрены: акт закупки торгово-материальных ценностей ... от +++; кольцо из сплава золота 585 пробы. Постановлением от этой же даты (т.2 л.д.1) они признаны и приобщены к делу в качестве вещественных доказательств; - протоколом осмотра предметов от +++ (т.2 л.д.38-40), согласно которому с участием подсудимого осмотрен оптический диск с видедозаписью с камер видеонаблюдения с магазина «Ярче» по адресу: ///. В ходе просмотра ФИО3 пояснил, что на данной видеозаписи он и Го проходят мимо магазина «Ярче», после чего они свернули за угол, где он похитил у Го золотое кольцо. Постановлением от этой же даты (т.2 л.д.43) вышеуказанный диск признан и приобщен к делу в качестве вещественных доказательств; - протоколом предъявления лица для опознания от +++ (т.1 л.д. 62-65), согласно которого потерпевший Го узнал в мужчине под ... ФИО3, который +++ похитил у него золотое кольцо во дворе дома по адресу: ///. Таким образом, виновность подсудимого в совершении преступлений подтверждается совокупностью исследованных по делу доказательств, которые отвечают требованиям относимости, допустимости и достаточности. Данных об оговоре подсудимого потерпевшими свидетелями не имеется, они согласуются между собой и другими представленными доказательствами. При этом, в ходе разбирательства уголовного дела установлено, что потерпевшей Ба был причинен материальный ущерб в размере 8 667 рублей по эпизоду хищения стиральной машины «Candy» и материальный ущерб в размере 20 000 рублей по эпизоду хищения холодильника «Samsung», что следует из вышеуказанных заключений экспертов от +++ и +++ (т.1 л.д.126-133, л.д. 221-228), оснований сомневаться в выводах которых не имеется. Доказательств, свидетельствующих об ином размере причиненного ущерба, в судебном заседании представлено не было. Похищенное имущество является бывшим в употреблении, потерпевший специалистом в области оценки имущества не является. При таких обстоятельствах, с учетом требований ч.3 ст. 14 УПК РФ , суд за основу берет стоимость имущества указанную в заключения эксперта. Квалификацию действий ФИО3, предложенную органами предварительного расследования и поддержанную государственным обвинителем в судебном заседании, суд считает правильной и квалифицирует их: по эпизоду в отношении потерпевшей Потерпевший №1 +++ по ч.2 ст. 160 УК РФ , как растрата, то есть хищение чужого имущества, вверенного виновному, совершенная с причинением значительного ущерба гражданину; по эпизоду в отношении потерпевшей Ба +++ по ч.2 ст. 160 УК РФ , как растрата, то есть хищение чужого имущества, вверенного виновному, совершенная с причинением значительного ущерба гражданину; по эпизоду в отношении потерпевшего Ми. по п.«в» ч.2 ст. 158 УК РФ – как кража, то есть тайное хищение чужого имущества, совершенная с причинением значительного ущерба гражданину; по эпизоду в отношении потерпевшего Го по п.«г» ч.2 ст. 161 УК РФ , как грабеж, то есть открытое хищение чужого имущества, совершенный с применением насилия, не опасного для жизни или здоровья. Оснований полагать о едином умысле подсудимого на хищение имущество Ба +++ и +++, не имеется, каких либо данных свидетельствующих об этом в судебном заседании предоставлено не было. В судебном заседании установлено, что причиненный преступлением ущерб является для потерпевших Ба Ми значительным, что следует из их материального положения, состава семей и значимости похищенного имущества. Кроме того, по эпизодам в отношении потерпевшей Потерпевший №1, похищенное имущество использовалось последней для сдачи квартиры в аренду с целью получения дохода. Преступления, совершённые ФИО3, являются оконченными, умышленными, направленными против собственности, относятся к категории средней тяжести и тяжкому (по эпизоду в отношении потерпевшего Го). Как личность подсудимый по месту жительства УУП характеризуется отрицательно. На учете в АККПБ не состоит. &lt;данные изъяты&gt; Согласно заключения судебно-наркологической экспертизы ... от. +++ (т.2 л.д.118-120) ФИО3 &lt;данные изъяты&gt;&lt;данные изъяты&gt; В соответствии с заключением судебно-психиатрической экспертизы ... от +++ (т.2 л.д.124-126) ФИО3 хроническим психическим расстройством, слабоумием, иным болезненным состоянием психики не страдал и не страдает. У него выявлено «органическое расстройство личности и поведения раннего генеза с задержкой психического развития в анамнезе». Вместе с тем, личностные нарушения не столь глубоки и выражены. На инкриминируемый период у ФИО2 не было и какого-либо временного психического расстройства, поэтому он мог в полной мере осознавать фактический характер и общественную опасность своих действий либо руководить ими. По своему психическому состоянию он не лишен и в настоящее время способности осознавать фактический характер своих действий либо руководить ими, правильно воспринимать обстоятельства, имеют значение для дела, и давать показания. В применении принудительных мер медицинского характера ФИО3 не нуждается. Психическое состояние подсудимого у суда также сомнений не вызывает, поэтому с учетом указанного заключения экспертизы к инкриминируемым деяниям суд признает его вменяемым. В качестве смягчающих обстоятельств при назначении наказания суд признает и учитывает: признание вины и раскаяние в содеянном, активное способствование расследованию преступлений, что выразилось в предоставлении сотрудникам правоохранительных органов информации, ранее им не известной, розыску имущества, добытого в результате преступлений; &lt;данные изъяты&gt; состояние здоровья подсудимого и его близких; иные действия, направленные на заглаживание вреда, причиненному потерпевшему Го в виде принесения извинений последнему. Иных смягчающих обстоятельств суд не усматривает. Протоколы явок с повинной по эпизодам в отношении потерпевших Ми (т.1 л.д.22) и Го (т.1 л.д.52) суд расценивает как подтверждение активного способствования расследованию преступлений, поскольку они были составлены после доставления подсудимого в ОП по /// УМВД России по ///, в связи с подозрением в их совершении. В качестве обстоятельства, отягчающего наказания, суд признает и учитывает рецидив преступлений, который является особо опасным по эпизоду в отношении потерпевшего Го. Несмотря на нахождение подсудимого в момент совершения преступлений по эпизоду в отношении потерпевшего Го в состоянии опьянения, вызванном употреблением алкоголя, это не является достаточным основанием для признания такого состояния обстоятельством, отягчающим наказание. Доказательств того, что данное состояние явилось фактором, повышающим общественную опасность преступления, в судебном заседании не представлено. Кроме того, материалы дела не содержат данных, которые бы позволяли отнести состоянию опьянения предопределяющие значение в событии преступлений. В связи с наличием отягчающего обстоятельства, при назначении наказания не учитываются правила ч.1 ст. 62 УК РФ и не рассматривается вопрос об изменении категории преступлений на менее тяжкие, согласно ч.6 ст. 15 УК РФ . Также суд не усматривает исключительных и иных обстоятельств, существенно уменьшающих степень общественной опасности преступлений, в связи с чем не находит оснований для назначения подсудимому наказаний ниже низшего предела или более мягкого вида наказаний, в соответствии со ст. 64 УК РФ . Учитывая характер и степень общественной опасности преступлений, личность виновного, обстоятельства смягчающие и отягчающие наказание, влияние назначенного наказания на исправление осужденного и на условия жизни его семьи, положения ст. , 43 УК РФ , суд полагает необходимым назначить ФИО3 наказание, с учетом положений ч.2 ст. 68 УК РФ , по всем эпизодам преступлений в виде лишения свободы, без ограничения свободы и штрафа, без применения ст. 73 УК РФ , т.к. исправление подсудимого невозможно без реального отбывания наказания, а также в силу п.«в» данной статьи. Наказание по совокупности рассматриваемых преступлений подлежит назначению по правилам ч.3 ст. 69 УК РФ . В силу п.«г» ч.1 ст. 58 УК РФ , отбывание лишения свободы подлежит назначению в исправительной колонии особого режима. С осужденного подлежат взысканию процессуальные издержки, связанные с оплатой труда адвоката и понесенные как в ходе предварительного расследования, так и судебного разбирательства уголовного дела. Оснований, для его освобождения от их уплаты, суд не усматривает. На основании изложенного, руководствуясь ст.ст. - 309 УПК РФ , суд п р и г о в о р и л : ФИО132 признать виновным в совершении преступлений, предусмотренных ч.2 ст. , ч.2 ст. , п.«в» ч.2 ст. , п.«г» ч.2 ст. Уголовного кодекса РФ и назначить ему наказание в виде лишения свободы сроком по: - ч.2 ст. 160 УК РФ (эпизод от +++) на 2 (два) года, - ч.2 ст. 160 УК РФ (эпизод от +++) на 2 (два) года, - п.«в» ч.2 ст. 158 УК РФ на 2 (два) года, - п.«г» ч.2 ст. 161 УК РФ на 3 (три) года. На основании ч.3 ст. 69 УК РФ , путем частичного сложения назначенных наказаний, назначить ФИО3 окончательное наказание в виде лишения свободы сроком на 4 (четыре) года 6 (шесть) месяцев, с отбыванием в исправительной колонии особого режима. Срок наказания исчислять со дня вступления приговора в законную силу. Зачесть ФИО3 в срок лишения свободы время содержания под стражей по настоящему уголовному делу с +++ до вступления приговора в законную силу, из расчета один день содержания под стражей за один день отбывания наказания в исправительной колонии особого режима. Меру пресечения ФИО3 в виде заключения под стражу, до вступления приговора в законную силу оставить прежней. Вещественные доказательства: копию договора ....003124 от +++, копию товарного чека ... от +++, копию договора аренды квартиры от +++, копию залогового билета ... от +++, приложение к залоговому билету, акт закупки товарно-материальных ценностей ... от +++, залоговый билет ... от +++, видеозапись камер видеонаблюдения магазина «Ярче» по адресу: ///, хранить при уголовном деле; холодильник «Samsung RB 31 FERMDSS», переданный потерпевшей Ба., оставить в распоряжении последней; золотую цепочку из сплава золота 585 пробы, массой 7,81 грамма, переданную потерпевшему Ми., оставить в распоряжении последнего; золотое кольцо из сплава золота 585 пробы, со вставкой из неустановленного материала черного цвета, массой 2,39 грамма, переданную потерпевшему Го., оставить в распоряжении последнего. Взыскать с осужденного ФИО3 в доход федерального бюджета процессуальные издержки в размере 32 044 (тридцати двух тысяч сорока четырех) рублей 95 копеек. Приговор может быть обжалован в апелляционном порядке в ///вой суд в течение 15 суток со дня провозглашения, а осужденным со дня вручения ему копии, с подачей жалобы через Ленинский районный суд ///. В случае подачи апелляционной жалобы осужденный вправе в этот же срок ходатайствовать о своем участии в рассмотрении уголовного дела судом апелляционной инстанции, которое осуществляется посредством видеоконференцсвязи и вправе обеспечить себя защитником в суде апелляционной инстанции путем личного заключения соглашения либо путем назначения, для чего необходимо обратиться в суд в это же время с таким заявлением. Судья Д.А. Сердюк Подлинник приговора находится в материалах уголовного дела .... &lt;данные изъяты&gt;. Копия верна. Судья Д.А. Сердюк Секретарь А.В. Дайс 22RS0069-01-2025-000761-58 Суд: Ленинский районный суд г. Барнаула (Алтайский край) (подробнее) Судьи дела: Сердюк Дмитрий Алексеевич (судья) (подробнее) Последние документы по делу: Приговор от 12 октября 2025 г. по делу № 1-169/2025 Приговор от 21 августа 2025 г. по делу № 1-169/2025 Приговор от 18 марта 2025 г. по делу № 1-169/2025 Приговор от 16 февраля 2025 г. по делу № 1-169/2025 Приговор от 5 февраля 2025 г. по делу № 1-169/2025 Показать все документы по этому делу Судебная практика по: Присвоение и растрата Судебная практика по применению нормы ст. 160 УК РФ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