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В соответствии со статьей Гражданского кодекса Российской Федерации: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По настоящему делу установлено следующее. Из копии дополнения к жалобе в порядке ст. 124 УПК РФ следует, что ФИО1 обратился в прокуратуру Приморского района г. Санкт-Петербург о совершенном в отношении него преступлении и просьбой к прокурату Приморского района г. Санкт-Петербург выступить в его защиту и обратиться в его интересах в суд с исковым заявлением о признании недействительными кредитные договоров. Мотивировав тем, что он по состоянию здоровья не может самостоятельно осуществлять защиту своих прав и законных интересов (л.д.9). Из копии постановления о возбуждении уголовного дела и принятии его к производству от 08.02.2024 следует, что старшим следователем СУ УМВД России по Приморскому району Санкт-Петербурга ... возбуждено уголовное дело по признакам преступления, предусмотренного ст. ч. 4 п. «б» УК РФ в отношении неустановленного лица, по факту хищения денежных средств в размере 10 977 100 рублей, принадлежащих ФИО1 (л.д.13). Из копии постановления старшего следователем СУ УМВД России по Приморскому району Санкт-... от 08.02.2024 следует, что потерпевшим по уголовному делу ... является ФИО1 (л.д.14), который был допрошен 12.02.2023 в качестве потерпевшего (л.д.15-18). Органами предварительного следствия установлено, что неустановленное лицо в период времени с 31.01.2024 по 07.02.2024 в неустановленном следствием месте, имея умысел на хищение чужого имущества, действуя из корыстных побуждений, с целью получения материальной выгоды, представляясь сотрудником сотовой связи, далее сотрудником «Росфинмониторинга», путем обмана завладело денежными средствами, принадлежащими ФИО1, на общую сумму 1 400 000 рублей путем внесения их в наличной форме через банковский терминал ПАО «Альфа-банк», по указанным неустановленным лицом реквизитам, тем самым похитило и распорядилось ими по своему усмотрению, причинив ФИО1 имущественный ущерб на вышеуказанную сумму. Из материалов уголовного дела, в том числе копии чеков, следует, что в результате действий злоумышленников ФИО3 посредством банкомата АО «Альфа-банк» ... перевел на счет ... восьмью транзакциями денежные средства на сумму 1 400 000 рублей (л.д.21-24). Органами предварительного следствия установлено, что банковский счет ... открыт в АО «Альфа-банк» на имя ФИО2. На запрос суда поступил ответ АО «Альфа-банк», который подтвердил зачисление денежных средств в сумме 1 400 000 рублей за период с 31.01.2024 по 07.02.2024 на расчетный счет ... восьмью транзакциями. Данный счет принадлежит ФИО2 До настоящего времени денежные средства не возвращены, доказательств обратного, в нарушение статьи Гражданского процессуального кодекса Российской Федерации, ответчиком суду не представлено. В связи с этим у ФИО1 возникло право требования с ответчика суммы неосновательного обогащения в размере 1 400 000 рублей, процентов за пользование чужими денежными средствами. Расчет процентов за пользование чужими денежными средствами по дату вынесения решения суда будет следующий: Задолженность,руб. Период просрочки Ставка Днейвгоду Проценты,руб. c по дни [1] [2] [3] [4] [5] [6] [1]x[4]x[5]/[6] 1 400 000 04.02.2024 28.07.2024 16% 107 715,85 1 400 000 29.07.2024 15.09.2024 18% 33 737,70 1 400 000 16.09.2024 27.10.2024 19% 30 524,59 1 400 000 28.10.2024 31.12.2024 21% 52 213,11 1 400 000 01.01.2025 21.04.2025 21% 89 408,22 Итого: 18,49% 313 599,47 Также подлежат взысканию проценты за пользование чужими денежными средства по день фактического исполнения решения суда. При таких обстоятельствах иск обоснован и подлежит удовлетворению. Каких-либо возражений относительно иных оснований для перечисления сумм стороной ответчика не представлено. В силу статьи Гражданского процессуального кодекса Российской Федерации с ответчика подлежит в бюджет муниципального образования г. Набережные Челны Республика Татарстан в размере 32 136 рублей. На основании изложенного и руководствуясь статьями - , - Гражданского процессуального кодекса Российской Федерации, суд решил: иск Прокурора Приморского района города Санкт-Петербурга в интересах ФИО1 к ФИО2 о взыскании неосновательного обогащения, процентов за пользование чужими денежными средствами - удовлетворить. Взыскать с ФИО2 ... в пользу ФИО1 ... неосновательное обогащение в сумме 1 400 000 рублей, проценты за пользование чужими денежными средствами за период с 04.02.2024 по 21.04.2025 в сумме 313 599 рублей 47 копеек, проценты за пользование чужими денежными средствами, начисленные на сумму непогашенной части суммы неосновательного обогащения, исходя из ключевой ставки Банка России, действующей в соответствующие периоды, начиная с 22.04.2025 до дня фактического исполнения обязательства ответчиком. Взыскать с ФИО2 ... в бюджет муниципального образования г. Набережные Челны государственную пошлину в размере 32 136 рублей. Ответчик вправе подать в Набережночелнинский городской суд Республики Татарстан заявление об отмене заочного решения в течение семи дней со дня вручения им копии решения.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Мотивированное заочное решение изготовлено 05 мая 2025 года. Судья «подпись» Виноградова О.А. Суд: Набережночелнинский городской суд (Республика Татарстан ) (подробнее) Истцы: Прокурор Приморского района города Санкт-Петербурга (подробнее) Судьи дела: Виноградова Ольга Александровна (судья) (подробнее) Последние документы по делу: Решение от 16 октября 2025 г. по делу № 2-4080/2025 Решение от 20 апреля 2025 г. по делу № 2-4080/2025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