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расположенные в следующих документах: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протокол N общего собрания собственников помещений от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28 мая 2023 г.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 проводимом в форме очно-заочного голосования кв. N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протокол N общего собрания собственников помещений от ... в многоквартирном доме по адресу: ... от им. ФИО;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от им. ФИО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от им. ФИО;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акт о размещении в подъездах многоквартирного дома, по адресу: ...; сообщения о проведении общего собрания собственников помещений в многоквартирном доме в форме очно-заочного голосования от ...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протокол N общего собрания собственников помещений в многоквартирном доме от ... по адресу: ... от имени ФИО;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18 марта 2023 г. от имени ФИО; - протокол N общего собрания собственников помещений в многоквартирном доме от ...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решения на внеочередном общем собрании собственников помещений в многоквартирном доме, по адресу: ... проводимом в форме очно-заочного голосования кв.N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протокол N общего собрания собственников помещений от ... в многоквартирном доме по адресу: ... от имени ФИО;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от имени ФИО; - решения на внеочередном общем собрании собственников помещений в многоквартирном доме,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от имени ФИО; - протокол N общего собрания собственников помещений от ... в многоквартирном доме по адресу: ... от имени ФИО;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от имени ФИО - решения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от имени ФИО; - протокол N общего собрания собственников помещений от ... в многоквартирном доме по адресу: ...; - реестр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 акт о размещении в подъездах многоквартирного дома, расположенного по адресу: ..., сообщения о проведении общего собрания собственников помещений в многоквартирном доме в форме очно-заочного голосования от ... выполнены ФИО (лицо, уголовное дело в отношении которого прекращено в связи со смертью) (при сравнении с представленными образцами) (том 12, л.д. 2-43). Согласно заключению эксперта N от ... следует, что подписи, в решениях на внеочередном общем собрании собственников помещений в многоквартирном доме, расположенном по адресу: ..., проводимом в форме очно-заочного голосования кв. №N, выполнены ФИО подписи, в решениях на внеочередном общем собрании собственников помещений в многоквартирном доме, по адресу: ..., проводимом в форме очно-заочного голосования кв. №N, выполнены ФИО (лицо, уголовное дело в отношении которого прекращено в связи со смертью); подписи, в решениях собственников помещений по вопросам, поставленным на голосование, на внеочередном общем собрании собственников помещений многоквартирного дома по адресу: ..., в форме очно-заочного голосования кв. N, выполнены ФИО(лицо, уголовное дело в отношении которого прекращено в связи со смертью); подписи, в решениях на внеочередном общем собрании собственников помещений в многоквартирном доме, по адресу: ... проводимом в форме очно-заочного голосования квN выполнены ФИО (лицо, уголовное дело в отношении которого прекращено в связи со смертью) (том 12, л.д. 160-177). Из заключения эксперта N от ... следует, что подписи: в решениях собственников помещений по вопросам, поставленным на голосование, на внеочередном общем собрании собственников помещений многоквартирного дома, по адресу: ... проводимом в форме очно-заочного голосования; решениях собственников помещений по вопросам, поставленным на голосование, на внеочередном общем собрании собственников помещений многоквартирного дома, по адресу: ..., проводимом в форме очно-заочного голосования, а так же подписи от имени ФИО., потерпевший № 11, в протоколе N общего собрания собственников помещений в многоквартирном доме по адресу: ... от 28 мая 2023 г. и подписи от имени потерпевший № 8, ФИО., в протоколе N общего собрания собственников помещений в многоквартирном доме по адресу: ..., выполнены ФИО (лицо, уголовное дело в отношении которого прекращено в связи со смертью) (том 12, л.д. 197-211). Согласно заключению эксперта N от ... установлено, что подписи, в строке «Председательствующий на общем собрании» от имени ФИО протокола N общего собрания собственников помещений в многоквартирном доме по адресу... от ... в строке «Лица проводившие подсчет голосов» от имени ФИО протокола N общего собрания собственников помещений в многоквартирном доме по адресу: ... от 28 мая 2023 г.; в графе «Подпись» от имени ФИО реестра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20 апреля 2023 г. в многоквартирном доме по адресу: ...; в строке (Ф.И.О. подпись) решений собственников помещений N по вопросам, поставленным на голосование, на внеочередном общем собрании собственников помещений многоквартирного дома по адресу: ... форме: очного-заочного голосования к протоколу N общего собрания собственников помещений в многоквартирном доме по адресу: ... от 28 мая 2023 г. выполнены красящим веществом синего цвета; в строке «Председательствующий на общем собрании:» от имени потерпевший № 10 протокола N общего собрания собственников помещений в многоквартирном доме по адресу: ... от ... в строке «Секретарь общего собрания:» от имени ФИО протокола N общего собрания собственников помещений в многоквартирном доме по адресу: ... от ... в строке «Лица проводившие подсчет голосов:» от имени потерпевший № 10 протокола N общего собрания собственников помещений в многоквартирном доме по адресу: ... от ... в строке «Лица проводившие подсчет голосов:» ФИО протокола N общего собрания собственников помещений в многоквартирном доме по адресу: ... от ... в графе «Подпись» от имени от имени потерпевший № 10 реестра собственников помещений, присутствующих на очной части внеочередного общего собрания собственников помещений, проводимого в форме очно-заочного голосования, ... в многоквартирном доме по адресу: ...; в графе «Подпись» от имени ФИО реестра собственников помещений, присутствующих на очной части внеочередного общего собрания собственников помещений, проводимого в форме очно- заочного голосования, .... в многоквартирном доме по адресу: ...; в строке (Ф.И.О. подпись) решений собственников помещений N по вопросам, поставленным на голосование, на внеочередном общем собрании собственников помещений многоквартирного дома по адресу: ... ... форме: очного-заочного голосования к протоколу N общего собрания собственников помещений в многоквартирном доме по адресу: ... от ... выполнены, вероятно, ФИО (Лицо № 1) (том 12, л.д. 228-240). Согласно постановлению следователя по особо важным делам следственного отдела по ЮАО г.Оренбурга СУ СК РФ по Оренбургской области от ... уголовное преследование в отношении свидетель № 2. в по ч. 1 ст. 201 УК РФ прекращено на основании п. 2 ч. 1 ст. 24 УПК РФ , в связи с отсутствием в его действиях состава указанного преступления (том 13, л.д. 95-98). Согласно постановления следователя по особо важным делам следственного отдела по ЮАО г.Оренбурга СУ СК РФ по Оренбургской области от ... уголовное преследование в отношении ФИО по ч. 5 ст. , ч. 1 ст. 201 УК РФ прекращено, по основанию, предусмотренному п. 4 ч. 1 ст. 24 УПК РФ , в связи со смертью указанного лица (том 13, л.д. 236-239). Согласно оглашенным показаниям лица, уголовное преследование в отношении которого прекращено в связи со смертью на основании постановления следователя по особо важным делам следственного отдела по Южному административному округу г.Оренбурга СУ СК РФ от ... в качестве обвиняемого от ... следует, что работать на полный рабочий день в ООО «...» она вышла ... ООО «...» располагается в одном офисе с ООО УК «...», поэтому выполняет работу в обеих организациях. Директором является ... (ФИО4) Т.В. С конца марта 2023 г. она по просьбе ... (ФИО4) Т.В. выходила на работу, чтобы помочь ей с бухгалтерскими вопросами. О переходе 27 многоквартирных домов из ООО УК «...» и ООО УЖФ «...» в ООО УК «...» в с марта по май 2023 г. указала, что примерно в конце марта - начале апреля в офис к ... (ФИО4) Т.В. приезжал незнакомый мужчина с большой стопкой документов. Разговаривал ли он о чем-либо с ... (ФИО4) Т.В., не знает, видела, как он заходил в офис ООО УК «...». Примерно через 30-40 минут от офиса отъехал автомобиль черного цвета. После визита данного человека ... (ФИО4) Т.В. пригласила её к себе в кабинет и указала на стопку документов. Она поняла, что это были документы, которые ранее принес мужчина. ... (ФИО4) Т.В. попросила проверить правильность заполнения данных документов и, если нужно, исправить. Посмотрев документы, она увидела, что это протоколы общих собраний собственников жилых помещений с приложенными к ним решениями собственников и иными документами, составляемыми по итогам общих собраний. Из содержания данных протоколов видно, что в них фигурировала организация ООО УК «...» и ООО УЖФ «...». Протоколы касались перехода многоквартирных домов в ООО УК «...», также в бюллетенях для голосования были иные вопросы, которые она не запомнила. В некоторых документах не полностью написаны имена, отчества, фамилии собственников. Обнаруженные недочеты она исправляла на своем рабочем месте и в кабинете ... (ФИО4) Т.В. Подписи собственников были проставлены везде, она не ставила подписи от имени собственников. За какие точно дома, и за какие даты были данные протоколы, вспомнить в настоящее время не может. Сколько раз доставлялись протоколы общих собраний в офис ООО УК «...» не помнит, может лишь сказать, что занималась исправлением данных документов примерно на протяжении 2 дней. После чего она передала документы ... (ФИО4) Т.В., которая увезла их в ГЖИ по Оренбургской области. Примерно в мае 2023 г. ... (ФИО4) Т.В. вновь попросила её проверить документы. Просматривая документы, увидела, что это также протоколы общих собраний с приложенными к ним решениям собственников и иными документами по итогам общих собраний. Протоколы были о переходе домов из ООО УК «...» и ООО УЖФ «...» в ООО УК «...». В документах, не было недочетов, поэтому она ничего в них не исправляла, подписи ни за кого не ставила, а просто просмотрела на правильность заполнения. Далее она отдала документы ... (ФИО4) Т.В., а та отвезла их в ГЖИ по Оренбургской области. При этом от ... (ФИО4) Т.В. летом 2023 г., точную дату не помнит, узнала, что определенная часть протоколов была аннулирована. Насколько известно, на обслуживании ООО УК «...» остались 5 или 6 домов из общего числа перешедших в ООО УК «...». Оплата от АО «...» поступала на счет, открытый в АО «...», доступ к счету имела ... (ФИО4) Т.В. (том 13, л.д. 153-155). По ходатайству помощника прокурора и представителя потерпевшей стороны к материалам уголовного дела приобщены и исследованы: - Расчет начислений ООО «УКЖФ «...» по статье «Содержание жилого помещения» по 1 дому с указанием адреса: ..., за период с 1 июня 2023 г. по 8 августа 2023 г. Начисление составляли – 199 200, 10 руб. Оплата составляла – 142 491, 03 руб. По этому же дому за 2022 г. начисления составляли – 1 179 845,28 руб., оплата составляла – 1 180 423,95 руб., а за 2024 г. начисления составляли – 1 061 827,81 руб., оплата составляла – 1 061 486,25 руб.; - Расчет начислений ООО «УКЖФ «...» по статье «Содержание жилого помещения» по 6 домам с указанием адресов, за 2022 г. Начисления составляли – 4 931 455,14 руб. Оплата составляла – 4 864 621,59 руб.; - Расчет начислений ООО «УКЖФ «...» по статье «Содержание жилого помещения» по 6 домам с указанием адресов, за 2023 г. Начисления составляли – 3 446 964,59 руб. Оплата составляла – 3 387 391,83 руб.; - Расчет начислений ООО «УКЖФ «...» по статье «Содержание жилого помещения» по 6 домам с указанием адресов, за 2024 г. Начисления составляли – 4 497 033,76 руб. Оплата составляла – 4 399 810,02 руб.; - Расчет начислений ООО «...» по статье «Содержание жилого помещения» по 4 домам с указанием адресов, за 2022 г. Начисления составляли – 5 897 239,75 руб. Оплата составляла – 5 745 382,56 руб., по этим же домам за период с 1 июня 2023 г. по 8 августа 2023 г. начисления составляли – 1 022 290,42 руб., оплата составляла – 870 332,33 руб., а за 2024 г. начисления составляли – 6 254 191,89 руб., оплата составляла – 6 177 622,30 руб.; - Расчет начислений ООО «...» по статье «Содержание жилого помещения» по 24 домам с указанием адресов, за 2022 г. Начисления составляли – 32 322 983,09 руб., оплата составила – 31 652 328,10 руб., по этим же домам за 2023 г. начисления составляли – 30 172 959,49 руб., оплата составляла – 29 563 994,49 руб., а в 2024 г. начисления составляли – 31 093 644,09 руб., оплата составляла – 30 143 269,58 руб. - Информация по сбору денежных средств, представленная АО «...» из сальдовых ведомостей за период с 1 июня 2023 г. по 8 августа 2023 г. на счет УК «...» по статье «Содержание жилого помещения» в отношении МКД УК «...» сумма составила 870 332, 33 руб., в отношении МКД по УЖФ «...» сумма составила 142 494, 03 руб. - Бухгалтерская (финансовая) отчетность Общества с ограниченной ответственностью «...». Выручка ООО «...» составила: в 2021 г. – 32 198 000 руб.; в 2022 г. – 32 413 000 руб.; в 2023 г. – 32 880 000 руб.; в 2024 г. – 35 120 000 руб. - Бухгалтерская (финансовая) отчетность Общества с ограниченной ответственностью «УЖФ «...». Выручка ООО «УЖФ «...» составила: в 2021 г. -76 270 000 руб.; в 2022 – 47 114,73 руб., в 2023 г. – 51 702,53 руб., в 2024 г. – 58 460 000 руб.; - копии договоров управления многоквартирными домами, заключенными ООО УК «...», ООО УЖФ «...» и собственниками жилых помещений в спорных многоквартирных домах. Суд, оценив вышеперечисленные доказательства, с точки зрения относимости, допустимости, достоверности, а все их в совокупности с точки зрения достаточности для разрешения дела, признает их полученными в соответствии с требованиями уголовно-процессуального законодательства, относимыми и допустимыми, согласующимися между собой и приходит к выводу о доказанности вины ФИО1 в совершении преступления по описанию преступного деяния, установленного судом. Показания допрошенных в суде потерпевших ...., потерпевший № 1., потерпевший № 2., потерпевший № 3., потерпевший № 4 потерпевший № 5, потерпевший № 7., потерпевший № 9., потерпевший № 10., потерпевший № 11., потерпевший № 12., потерпевший № 13., потерпевший № 14., потерпевший № 15 потерпевший № 16., потерпевший № 17, потерпевший № 18., потерпевший № 19., данные ими в ходе судебного заседания, а также оглашенные показания потерпевших потерпевший № 7., потерпевший № 8., потерпевший № 9., потерпевший № 10., потерпевший № 11., потерпевший № 12 потерпевший № 13., потерпевший № 14., потерпевший № 15., потерпевший № 16., потерпевший № 17 потерпевший № 18., потерпевший № 19., потерпевший № 20 потерпевший № 21., потерпевший № 22., потерпевший № 23., потерпевший № 24., потерпевший № 25 потерпевший № 26. данные ими в ходе предварительного расследования, суд признает допустимыми и достоверными. Анализируя показания данные в суде потерпевшими потерпевший № 115. и потерпевший № 8., а также показания данных лиц на предварительном следствии, суд признает их допустимыми, достоверными и принимает только в той части, которая не противоречит другим признанным судом достоверным доказательствам (показаниям остальных потерпевших, которые приведены в приговоре выше, свидетелей), а также установленным судом обстоятельствам. По мнению суда показания потерпевшей свидетель № 6. и потерпевший № 8 в оглашенной части, согласуются с иными доказательствами виновности подсудимой ФИО1, исследованных судом, получены в соответствии с требованиями уголовно-процессуального закона, после предупреждения об уголовной ответственности за дачу заведомо ложных показаний, лишены существенных противоречий относительно значимых обстоятельств дела и связаны и прошедшим временем и субъективным восприятием. Каких-либо оснований сомневаться в показаниях всех потерпевших, представителя потерпевших, либо признать их недопустимыми доказательствами у суда также не имеется. Потерпевшие и представитель потерпевших при проведении допросов предупреждались об уголовной ответственности по ст. ст. , 308 УК РФ , им разъяснялись примечания к ст. 307 УК РФ , а также положения ст. 51 Конституции РФ. Показания всех потерпевших, представителя потерпевших согласуются между собой, с показаниями свидетелей и иными собранными по делу доказательствами, никто из потерпевших, ровно, как и представитель потерпевших личных неприязненных отношений к подсудимой не имеет, у них нет оснований оговаривать подсудимую, существенных противоречий в их показаниях не имеется, напротив, они соответствуют друг другу и взаимно дополняют, а потому кладутся судом в основу обвинительного приговора. Суд также учитывает, что обстоятельства, указанные в показаниях представителя потерпевших и свидетелей обвинения не опровергнуты ни одним из доказательств со стороны защиты. При этом доводы потерпевшей потерпевший № 7. изложенные в ходе судебного заседания при её допросе в суде о том, что её имущественные права в результате преступления нарушены не были, суд считает несостоятельным, поскольку субъективное мнение указанного лица, в части того, что никакие права в результате преступления нарушены не были, не исключает объективного нарушения в результате совершенного преступления права данной потерпевшей, как собственника помещения в многоквартирном доме на пользование принадлежащим ей имуществом, а также выбор управляющей организации. Кроме того потерпевшая потерпевший № 7. не сообщала об отсутствии добровольного волеизъявления при написании заявления, либо оказании на не какого либо воздействия. Показания всех свидетелей стороны обвинения, как допрошенных в судебном заседании, так и оглашенные в соответствии с ч. 1 ст. 281 УК РФ , суд признает допустимыми и достоверными. Оснований сомневаться в данных показаниях и признавать их недопустимыми доказательствами у суда не имеется. Показания всех свидетелей согласуются между собой, с показаниями потерпевших, представителя потерпевших, иными собранными по делу доказательствами, никто из свидетелей неприязненных отношений к подсудимой не испытывает. Анализируя оглашенные показания, данные в ходе предварительного следствия лицом, в отношении которого уголовное преследование прекращено в связи со смертью, суд признает их достоверными лишь в части не противоречащей установленным обстоятельствам, а именно, наличию рабочих взаимоотношений данного лица и ФИО1 непосредственно в УК «...», появление в офисе мужчины с большой стопкой документов, осведомленность о наличии протоколов общих собраний собственников жилых помещений с приложенными к ним решениями собственников, где были указаны ООО УК «...» и ООО «УЖФ «...», а также того, что протоколы касались перехода МКД в ООО УК «...», и что в мае 2023 г. ФИО1 вновь обращалась к ней с просьбой помочь в данном вопросе, а она согласилась, поскольку они последовательны, логичны, а главное являются согласующимися с иными материалами уголовного дела, а потому обоснованно кладутся судом в основу приговора. При оценке показаний указанного лица суд также исследовал условия прекращения уголовного преследования. К показаниям лица, в отношении которого уголовное преследование прекращено в связи со смертью в части того, что в представленных ей ФИО1 протоколах при их изучении обнаружены недочеты, а именно: в некоторых документах не полностью написаны имена, отчества, фамилии собственников, которые она исправляла на своем рабочем месте и в кабинете ФИО1, и то, что подписи собственников были поставлены везде и она их не ставила, а в марте 2023 г. ФИО1 вновь попросила её проверить документы, которые были аналогичны ранее представленным и уже не имели каких-либо недочетов, суд относится критически, поскольку они опровергаются совокупностью исследованных доказательств по делу, данные показания суд расценивает, как способ защиты, используемый данным лицом с целью избежать уголовной ответственности. Анализируя показания свидетеля свидетель № 2. данные в суде и на представительном следствии, суд полагает необходимым также положить их в основу приговора, поскольку они дополняют друг друга, согласуются с показаниями потерпевших, свидетелей и письменными доказательствами, незначительные противоречия обусловлены прошедшим временем. При этом, свидетель № 2. указал, о наличии у ФИО1 организационно-распорядительных и административно-хозяйственных полномочий в ООО УК «Созидание», сославшись на доверенность. Суд кладет в основу приговора и своих выводов о доказанности вины подсудимой не только показания потерпевших, свидетелей представленных стороной обвинения, но и показания свидетелей свидетель № 113 и свидетель № 114 касающиеся трудоустройства в ООО УК «...», подтвердивших факт увольнения в марте-апреле 2023 г. из ООО «... А также то, что им звонила ФИО5, сообщила, что дома ушли, предлагала перейти работать к ней. В ООО УК «...» директором была ФИО1, которая сообщила, что дома забирают, и она будет директором. Кроме того, ФИО1 обеспечивала их одежной с логотипом УК «...». При этом, они работали в ООО УК «...» с мая по август 2023 г., после чего ФИО1 сообщила, что необходимо уволиться, которые в своей совокупности соответствуют установленным в судебном заседании фактическим обстоятельствам совершения преступления и наряду с письменными доказательствами, исследованными судом и приведенными выше в приговоре, подтверждают вину ФИО1 в инкриминируемом органами предварительного расследования преступлении. Допрошенный свидетель свидетель № 112. в суде выражал осведомлённость о причастности к совершению преступления иных лиц, очевидцем и прямым свидетелем инкриминируемого деяния не являлся, а потому его показания судом во внимания не принимаются. Оглашенными и исследованными письменными доказательствами подтверждено, что в инкриминируемый период преступной деятельности многоквартирные дома по адресам, указанным в описании преступного деяния находились в законном управлении ООО «УЖФ «...», ООО УК «...». Анализ исследованных расчетов, в совокупности с иными исследованными судом доказательствами подтверждает, что в 2023 г. в управляющих компаниях изменялся размер начисления по статье «Содержание жилого помещения» в сравнении с 2022 и 2024 г.г., ввиду поступления денежных средств на счет в ООО УК «...», в этот же период, уволился ряд специалистов проработавших длительный период времени в компаниях, так как дома выбили из управления Обществ, что подтверждает причинение существенного вреда правам и законным интересам ООО «УЖФ «...» и ООО УК «23 ...» в виде упущенной выгоды, поскольку в 2023 г. (в котором совершено инкриминируемое преступление) поступление денежных средств увеличилось в ООО «УК ...», при этом в ООО «УЖФ «...» и ООО УК «...» возникли проблемы с рабочим персоналом, работать было некому, денежные средства в качестве оплаты ЖКХ на протяжении двух месяцев поступали на расчетный счет УК «...», МКД перешли под управление другой управляющей компании в один день после принятия решения ГЖИ, что повлекло для УЖФ «...» и УК «... проведение срочного расчета с ресурсоснабжающими организациями к чему они финансово не были готовы и что негативно отразилось на всех сферах их деятельности. Суд находит все перечисленные письменные доказательства, в том числе приобщенные к материалам уголовного дела по ходатайствам государственного обвинителя и представителя потерпевших, допустимыми, поскольку они получены в соответствии с требованиями уголовно-процессуального закона, процессуальные документы оформлены надлежащим образом, подтверждаются иными доказательствами. Экспертизы проведены экспертами, обладающими специальными познаниями в области проводимого экспертного исследования и имеющими длительный стаж экспертной работы, процессуальные процедуры проведения экспертиз соблюдены, выводы экспертов содержат мотивированные ответы на поставленные вопросы. Показания подсудимой ФИО1 в ходе предварительного расследования, поддержанные в суде, связанные с непризнанием вины в совершении преступления, суд расценивает, как способ защиты, с целью избежать уголовной ответственности за свои преступные деяния. По мнению суда, данные доводы подсудимая ФИО1 заявляет, чтобы поставить под сомнение собранные по делу доказательства, бесспорно подтверждающие её вину и обоснованность предъявленного обвинения. Доводы адвоката о том, что ФИО1 не знала о подложности протоколов общих собраний и у неё отсутствовала обязанность проверять принесенный ей протоколы собственников МКД, а в силу положении ст. 46 ЖК РФ она обязана была в установленные законом сроки направить их в ГЖИ, иначе могла быть привлечена к ответственности по ст. 19.7 КоАП РФ, в связи с чем её следует оправдать, являются необоснованными и противоречат установленным судом обстоятельствам, так как из материалов дела следует, что действия ФИО1 образуют объективную сторону преступления, предусмотренного ч. 1 ст. 201 УК РФ , что доказано вышеприведённой совокупностью доказательств, результатами оперативно-розыскной деятельности - телефонными переговорами, подтверждающими как осведомленность ФИО1 о подложном оформлении протоколов и решений общего собрания собственников жилья так и её заинтересованность, поскольку действия ФИО1 фактически повлекли общественно-опасные последствия, а именно - причинение существенного вреда правам и законным интересам граждан и организаций. О причастности к совершенному преступлению ФИО1 указывают в своих показаниях все допрошенные по делу потерпевшие и представитель потерпевших, а также свидетели, в частности, свидетель № 3 Кроме того, объективно причастность подсудимой к совершенному преступлению подтверждается, в том числе и заключениями проведенных по делу почерковедческих экспертиз, из которых следует, что именно подсудимая, а также лицо, уголовное преследование и уголовное дело, в отношении которого прекращено в связи со смертью - ФИО., неустановленные лица, в отношении которых уголовное дело выделено в отдельное производство, а также лица, в отношении которых уголовное преледованиеи и уголовное дело прекрщено в связи с истечением срока давности ФИОЛицо № 1) и ФИО. (Лицо № 2) принимали участие в изготовлении документов, на основании которых принято решение о смене управляющих организации в 27-ти домах, расположенных в Ленинском районе г.Оренбурга. Довод защитника в защиту подсудимой о том, что изготовление и передача ФИО1 для предоставления в ГЖИ по Оренбургской области как выяснилось фиктивных документов организованы и осуществлены не ФИО1, а директором ООО УК «...» свидетель № 3. и подчиненными ему работниками данной организации, является несостоятельным и отвергается судом, поскольку данное утверждение ничем не подтверждено. Напротив, показания свидетеля свидетель № 3 полностью опровергают версию защиты. При этом полагать, что с его стороны имеет место оговор ФИО1, оснований у суда не имеется, так как помимо показаний данного свидетеля, судом исследован ряд письменных документов, опровергающих доводы подсудимой и защиты, которые не вызывают сомнений, поскольку в совокупности они согласуются, в том числе с обстоятельствами, установленными в ходе проведенных выемок и осмотров документов, оперативно-розыскных мероприятий, экспертных исследований. Также в ходе судебного следствия не нашел своего подтверждения факт того, что лицо в отношении которого уголовное преследование и уголовное дело прекращено в связи со смертью, выступающее в роли пособника, осведомленное о преступных намерениях ФИО1 и действующее во исполнение указаний последней, преследуя личную заинтересованность, выраженную в желании угодить руководителю ФИО1, а также сохранить рабочее место в подконтрольной последней организации – ООО УК «...» и ООО «...», ровно, как и неустановленные лица, уголовное дело в отношении которых выделено в отдельное производство, выступающие в качестве пособников, осведомленных о преступных намерениях ФИО1 и во исполнение её указаний, а также лиц, уголовное дело и уголовное преследование в отношении которых прекращено в связи с истечением срока давности, лично изготовивших бланки протоколов и решений общих собраний собственником МКД с сопутствующими документами (официальные документы), проставивших подписи в них от имени собственников о выборе в качестве управляющей компании ООО УК «...», тем самым сфальсифицировав их, а также при неустановленных обстоятельствах сбывших поддельные документы ФИО1, не занимались изготовлением фиктивных документов, в частности - ФИО лишь вносила исправления в документы, представленные ей ФИО1, так как, согласно исследованным в ходе судебного заседания заключениям почерковедческих экспертиз, выявлены документы (решения, протоколы общих собраний собственников в МКД), целиком изготовленные вышеозначенными лицами. Довод защиты подсудимой о том, что идея перевода многоквартирных домов в другую управляющую компанию возникла у директора ООО УК «...» свидетель № 3. и подчиненных ему работников, которые в последующем и передали ей необходимый пакет документов для предъявления его в ГЖИ, суд отвергает исходя из следующего. Так, суд учитывает и принимает во внимание то, что ч. 1 ст. 252 УПК РФ предусматривает проведение судебного разбирательства только в отношении обвиняемого и лишь по предъявленному обвинению. свидетель № 3. по данному уголовному делу имеет процессуальный статус свидетеля, допрашивался судом, давал подробные пояснения по известным обстоятельствам и отрицал вышеуказанное. Свидетели, допрошенные судом, отрицали факт наличия каких-либо незаконных действий со стороны свидетель № 3 в частности относительно подделки протоколов общих собраний в целях осуществления перехода МКД в другие управляющие компании, что также подтверждается письменными документами. При этом позицию стороны защиты о виновности свидетель № 3. суд расценивает как способ защиты от предъявленного обвинения, что не влияет на сделанный судом выводы о доказанности вины подсудимой в инкриминируемом преступлении и о квалификации её действий. Субъективное мнение подсудимой и защитника об отсутствии доказательств виновности ФИО1 в инкриминируемом преступлении не влияет на выводы суда, поскольку доводы в указанной части опровергаются совокупностью относимых, допустимых и достоверных доказательств по делу. Таким образом, проанализировав представленные доказательства в совокупности, суд приходит к выводу о доказанности вины подсудимой ФИО1 в совершении установленного судом преступления и отвергает, довод защитника подсудимой ФИО1 о вынесении оправдательного приговора в связи с отсутствием в действиях последней состава преступления. При этом суд исходит из того, что ФИО1, при пособничестве лица, уголовное дело, в отношении которого прекращено в связи со смертью, а также при пособничестве неустановленных лиц, в отношении которых уголовное дело выделено в отдельное производство, предоставивших средства совершения преступления, а также лиц, уголовное дело отношении которых прекращено в связи с истечением срока давности сбывших последней при неустановленных обстоятельствах поддельные официальные документы, совершила злоупотребление полномочиями, то есть использование лицом, выполняющим управленческие функции в коммерческой организации, своих полномочий вопреки законным интересам этой организации и в целях извлечения выгод и преимуществ для себя и других лиц, нанесения вреда другим лицам, при этом данное деяние повлекло причинение существенного вреда правам и законным интересам граждан и организаций, то есть действовала умышленно, осознавая общественно-опасный характер своих действий. В соответствии с примечанием 1 к ст. 201 УК РФ , лицом, выполняющим управленческие функции в коммерческой организации, признается лицо, выполняющее функции единоличного исполнительного органа либо члена совета директоров или иного коллегиального исполнительного органа, или лицо, постоянно, временно либо по специальному полномочию выполняющее организационно-распорядительные или административно-хозяйственные функции в этой организации. Согласно установленным судом обстоятельствам, в период совершения преступления ФИО1 являлась с 1 ноября 2022 г. на основании выданной генеральным директором ООО УК «...» свидетель № 2. доверенности от вышеозначенной даты сроком на 5 лет, то есть до 1 ноября 2027 г. фактическим руководителем общества с ограниченной ответственностью УК «...», имеющего лицензию на осуществление предпринимательской деятельности по управлению многоквартирными домами, а с 20 апреля 2023 г. на основании приказа генерального директора ООО УК «...» свидетель № 2. принята на должность директора Общества. При этом ФИО1 – фактический руководитель согласно статьям и Федерального закона «Об обществах с ограниченной ответственностью» № 14-ФЗ от 8 февраля 1998 г., а также в соответствии с Уставом ООО УК «...», обладала рядом организационно-распорядительных и административно-хозяйственных функций в данной организации, в связи с чем является субъектом преступления, предусмотренного ст. 201 УК РФ . В соответствии с п. 3 ст. 53.1 ГК РФ , лицо, имеющее фактическую возможность определять действия юридического лица, обязано действовать в интересах юридического лица разумно и добросовестно. В соответствии со ст. 309 ГК РФ , обязательства должны исполняться надлежащим образом в соответствии с условиями обязательства и требованиями закона, иных правовых актов. Из вышеназванных норм закона следует обязанность руководителя общества с ограниченной ответственностью действовать при осуществлении хозяйственной деятельности только в интересах данного общества, в строгом соответствии с законодательством и уставом юридического лица. Вместе с тем, ФИО1 достоверно зная, что, согласно нормам жилищного законодательства, выбор способа управления многоквартирным домом, а также принятие решения о выборе управляющей организации относятся к компетенции общего собрания собственников помещений в многоквартирном доме (ст. 44 ЖК РФ ), а также достоверно зная о порядке и сроках проведения таких собраний, принятия на них решений, действуя от имени ООО УК «...», используя представленные ей в распоряжения средства совершения преступления при пособничестве со стороны лица, в отношении которого уголовное дело прекращено в связи со смертью, а также неустановленных лиц, уголовное дело в отношении которых выделено в отдельное производство, а также используя представленные ей при неустановленных обстоятельствах изготовленные лицами, уголовное дело в отношении которых прекращено в связи с истечением срока давности поддельные протоколы и решения общих собраний собственников многоквартирных домов, в целях извлечения выгод для себя и для ООО УК «...», нанесения вреда правам и законным интересам собственников помещений в многоквартирных домах и ООО УЖФ «...» УК «...», осуществила изготовление фиктивных протоколов и решений общих собраний собственников помещений в 27 многоквартирных домах, адреса каждого из которых приведены выше в описательной части приговора, по смене управляющей компании с ООО «УЖФ «...» и УК «...» на ООО УК «...», и предоставление данных документов в ГЖИ по Оренбургской области, путем направления сопроводительных писем и заявлений за своей подписью, а после того, как последней на основании указанных представленных фиктивных документов было принято положительное решение в пользу ООО УК «...», заведомо зная о незаконности смены управляющей организации, осуществляли от имени ООО УК «...» управление перешедшими многоквартирными домами на протяжении нескольких месяцев, вплоть до отмены вышеуказанного решения ГЖИ по Оренбургской области, преследуя исключительно корыстную цель. Целенаправленность умысла ФИО1 выражена в том, что после неудачной попытки внесения изменений в реестр лицензий в апреле 2023 г., она продолжила реализацию задуманного и в мае 2023 г. при помощи все тех же лиц, снова направила заведомо для неё подложные протоколы общих собраний с пакетом документов в ГЖИ. Таким образом, ФИО1 при указанных выше обстоятельствах, осуществляя указанные полномочия, действовала незаконно и недобросовестно, то есть вопреки интересам ООО УК «...», в результате которых в том числе существенно пострадала деловая репутация юридического лица. Кроме того, причинен существенный вред собственникам помещений в многоквартирных домах, выразившийся в нарушении гарантированного ст. 35 Конституции Российской Федерации права граждан, на пользование имуществом и в лишении их права выбора управляющей организации, в силу положений п. 4.7 ч. 2 ст. 44 ЖК РФ и ст. 161 ЖК РФ , а также существенный вред правам и законным интересам ООО УЖФ «...» и ООО УК «...», выразившийся в лишении последних дохода от управления многоквартирными домами на сумму 142 494 рубля и 870 332 рубля 33 копейки, и как следствие упущенной выгоды, поскольку денежные средства не поступали на счета вышеозначенных управляющих компаний. При этом в результате совершения преступления выгода ООО УК «...» и лично ФИО1, заключалась в значительном увеличении количества управляемых многоквартирных домов, где проживает большое количество человек, и, как следствие, увеличение получаемой прибыли путем их управления. Определяя суммы причиненного ООО УЖФ «...» и ООО УК «...» ущерба суд исходит из следующего. Согласно предъявленному подсудимой обвинению, в результате совершения преступления ООО УЖФ «...» и ООО УК «...» лишено дохода от управления многоквартирными домами на суммы в размере 142 491 рубль 03 копейки и 870 332 рубля 33 копейки. При определении существенности вреда, причиненного в результате злоупотребления полномочиями, суд руководствуется разъяснениями, содержащимися в п. 6 постановления Пленума Верховного Суда РФ № 21 от 29 июня 2021 г. «О некоторых вопросах судебной практики по делам о преступлениях против интересов службы в коммерческих и иных организациях (ст.ст. , 201.1 , , 203 УК РФ )», согласно которым при разрешении вопроса о наличии последствий злоупотребления полномочиями в виде существенного вреда правам и законным интересам граждан или организаций применительно к ст. 201 УК РФ необходимо учитывать, в частности, число потерпевших граждан, тяжесть причиненного им физического, морального или имущественного вреда, степень отрицательного влияния противоправного деяния на нормальную работу организации (например, когда деяние повлекло приостановку деятельности организации, подорвало ее деловую репутацию), характер и размер понесенного ею материального ущерба. Вред, причиненный правам и законным интересам гражданина, может также признаваться существенным в зависимости от характера этих прав и интересов (в случаях, когда злоупотребление полномочиями повлекло нарушение его конституционных прав, и т.п.). Согласно ст. 35 Конституции РФ,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В соответствии с п. 1 ст. 209 ГК РФ , собственнику принадлежат права владения, пользования и распоряжения своим имуществом. При этом правомочие пользования выражается в извлечении полезных свойств объекта собственности. Пользование имуществом собственник осуществляет по своему усмотрению, однако, с соблюдением установленных законодательством ограничений и с исполнением, в том числе возложенных на собственника обязанностей, связанных с таким пользованием. Одной из таких обязанностей является несение бремени содержания, принадлежащего собственнику имущества (ст. 210 ГК РФ ). При этом, собственник жилого помещения в многоквартирном доме в целях надлежащего использования своего имущества в соответствии с его целевым назначением наделен законом, в том числе правами на выбор способа управления многоквартирным домом и выбор управляющей организации (ст. 161 ЖК РФ ). Признавая причиненный вред существенным, суд, исходит из того, что в результате совершения преступления нарушены права большого количества собственников недвижимого имущества в многоквартирных домах (в частности, по уголовному делу признаны потерпевшими 40 человек), учитывает сумму причиненного ООО «УЖФ «...» ущерба (более 142 000 рублей) и УК «...» (более 870 000 рублей), а также принимает во внимание, что были нарушены фундаментальные, в том числе конституционные права потерпевших на жилище и свободное пользование своей собственностью (ст.ст. , 40 Конституции РФ, ст.ст. , , , 161 ЖК РФ , ст. 212 ГК РФ и др.). Анализ финансового состояния ООО УК «...» и УЖФ «...» также достоверно повреждает факт причинения существенного вреда правам и законным интересам указанных организаций в виде упущенной выгоды. При этом органами следствия действия ФИО (Лицо № 1) и ФИО. (Лицо № 2) квалифицированы по ч. 5 ст. , ч. 1 ст. 201 УК РФ (по обстоятельствам включения сведений об управлении 27 многоквартирными домами ООО УК «...») в каждом случае, как содействие использованию лицом, выполняющим управленческие функции в коммерческой организации, своих полномочий вопреки законным интересам этой организации и в целях извлечения выгод и преимуществ для себя и других лиц, нанесения вреда другим лицам, если это деяние повлекло причинение существенного вреда правам и законным интересам граждан и организаций, представлением средства совершения преступления. Государственный обвинитель не согласился с квалификацией органов предварительного следствия из-за отсутствия обязательных признаков объективной стороны данного преступления и квалифицировал содеянное ФИО (Лицо № 2) и ФИО. (Лицо № 1) по ч. 1 ст. 327 УК РФ , как подделка официального документа, предоставляющего права или освобождающего от обязанности, в целях сбыта такого документа. Мотивы, по которым государственный обвинитель изменил обвинение в сторону смягчения в отношении ФИО. (Лицо № 2) и ФИО (Лицо № 1), приведены им в ходе судебного следствия, после исследования всех доказательств по делу и являются убедительными. Позиция государственного обвинителя о переквалификации действий подсудимых ФИО. (Лицо № 2) и ФИО. (Лицо № 1) на уголовный закон, предусматривающий ответственность за менее тяжкое преступление, не противоречит действующему уголовно-процессуальному закону РФ. В процессе судебного разбирательства государственный обвинитель, действуя в соответствии с положениями п. 3 ч. 8 ст. 246 УПК РФ , переквалифицировав действия ФИО. (Лицо № 2) и ФИО. (Лицо № 1), также изменил предъявленное обвинение ФИО1 предложив квалифицировать её действия по ч. 1 ст. 201 УК РФ . Формулировку измененного обвинения, изложенную в письменном виде, помощник прокурора огласила в суде, она приобщена к материалам дела с вручением её копий сторонам. Стороне зашиты, ровно, как и подсудимым, представлено достаточно времени для подготовки к защите в связи с изменением каждому из них обвинения. В последующем подсудимые, их защитники по измененному обвинению выражать свое отношение к нему не пожелали, пояснения, и возражения в письменном виде также не представляли. После оглашения измененного обвинения, судом продолжена стадия судебного следствия, рассмотрены ходатайства сторон, в том числе о предоставлении дополнительных доказательств, дополнительно допрошена представитель потерпевших. По окончании судебного следствия сторонам представлено время для подготовки к прениям. Изложенное выше, свидетельствует о том, что право подсудимых на детальную информацию о природе измененного обвинения и право на достаточное время для подготовки к защите, было им надлежаще обеспечено, права подсудимых, в том числе право на защиту, не нарушены. 29 мая 2025 г. ФИО (Лицо № 2) и ФИО. (Лицо № 1) в письменном виде заявлены ходатайства о прекращении уголовного дела в соответствии с п. 3 ч. 1 ст. 24 УПК РФ . Защитники подсудимых в судебном заседании поддержали ходатайства своих подзащитных. Постановлением Ленинского районного суда г. Оренбурга от 29 мая 2025 г. производство по уголовному делу в отношении ФИО. (Лицо № 2) и ФИО. (Лицо № 1) по обвинению в совершении преступления, предусмотренного ч. 1 ст. 327 УК РФ , прекращено за истечением сроков давности привлечения к уголовной ответственности. Как усматривается из измененного обвинения в отношении ФИО1, оно содержит те же данные, связанные с описанием преступного деяния, которые вменялись подсудимой органами следствия по ч. 1 ст. 201 УК РФ , с изменением лишь фактически установленных действий (обстоятельств) которые совершены лицами, уголовное дело в отношении которых прекращено в связи с истечением срока давности. Согласно материалам дела, остались прежними потерпевшие, свидетели и представитель потерпевших. При таких обстоятельствах, суд, будучи не вправе при постановлении приговора выйти за пределы предъявленного обвинения, рассматривает дело в отношении ФИО1 в пределах измененного государственным обвинителем обвинения. Таким образом, исходя из фактически установленных по делу обстоятельств, суд квалифицирует действия подсудимой ФИО1 по ч. 1 ст. 201 УК РФ – как злоупотребление полномочиями, то есть использование лицом, выполняющим управленческие функции в коммерческой организации, своих полномочий вопреки законным интересам этой организации и в целях извлечения выгод и преимуществ для себя и других лиц, нанесения вреда другим лицам, если это деяние повлекло причинение существенного вреда правам и законным интересам граждан и организаций. При назначении наказания подсудимой ФИО1 суд учитывает требования ст.ст. , 60 УК РФ , а именно характер и степень общественной опасности совершенного преступления, обстоятельства его совершении, данные о личности виновной, влияние назначенного наказания на исправление и условия жизни её семьи. Судом принимается во внимание, что подсудимая ФИО1 впервые совершила преступление средней тяжести против интересов службы в коммерческих и иных организациях. При этом она является гражданкой Российской Федерации, имеет постоянное место жительства и регистрации на территории Оренбургской области, место работы, характеризуются положительно, состоит в зарегистрированном браке, проживает с супругом и двумя малолетними детьми, на профилактических учетах не состоит, к административной ответственности не привлекалась. Обстоятельствами, смягчающими наказание ФИО1 суд учитывает в соответствии с п. «г» ч. 1 ст. 61 УК РФ – наличие двух малолетних детей у виновной; в соответствии с ч. 2 ст. 62 УК РФ - положительную характеристику, состояние здоровья, наличие хронических заболеваний. Обстоятельств, отягчающим наказание подсудимой, судом не установлено. С учетом характера и степени общественной опасности совершенного преступления, фактических обстоятельств его совершения, личности подсудимой, наличия смягчающих обстоятельств, влияния назначенного наказания на исправление виновной, условия её жизни и жизни её семьи, в целях восстановления социальной справедливости и предупреждения возможности совершения ей новых преступлений, обсудив все виды наказаний, предусмотренных санкцией ч. 1 ст. 201 УК РФ , суд пришел к выводу о назначении ФИО1 наказания в виде лишения свободы. Принимая во внимание конкретные обстоятельства дела, суд не находит оснований для применения в отношении подсудимой положений ст.ст. 53.1 , , 73 УК РФ , а также для изменения категории преступлений на менее тяжкую, в соответствии с ч. 6 ст. 15 УК РФ . Суд также приходит к выводу о необходимости назначения ФИО1, в соответствии с ч. 3 ст. 47 УК РФ дополнительного наказания в виде лишения права заниматься деятельностью в сфере жилищно-коммунального хозяйства, связанной с выполнением организационно-распорядительных и административно-хозяйственных функций, поскольку характер и степень общественной опасности совершенного преступления, наряду с данными о личности виновной свидетельствуют, о невозможности сохранения за ней указанного права. Местом отбывания наказания ФИО1, с учетом тяжести совершенного преступления, суд, в соответствии с п. «а» ч. 1 ст. 58 УК РФ , определяет колонию-поселения, куда последней необходимо следовать на основании ч. 2 и ч. 3 ст. 75.1 УИК РФ, за счет государства самостоятельно. В соответствии с ч. 1 п. 8 ст. 299 УПК РФ , при постановлении приговора суд разрешает вопрос о наличии оснований для освобождения от наказания или применения отсрочки отбывания наказания. Согласно материалам уголовного дела, у ФИО1 двое малолетних детей: ФИО, ..., ФИО, ... Положениями ч. 1 ст. 82 УК РФ предусмотрена возможность предоставления отсрочки реального отбывания наказания женщине, имеющей ребенка в возрасте до четырнадцати лет, до достижения ребенком четырнадцатилетнего возраста, за исключением ограничений, предусмотренных данной статьей, которых в отношении ФИО1 не установлено. Из материалов дела следует, что ФИО1 не судима, к административной ответственности не привлекалась, в период предварительного следствия и судебного разбирательства находилась на мере пресечения, не связанной с изоляцией от общества, которую не нарушала, рассмотрению дела не препятствовала, состоит в зарегистрированном браке, воспитывает двух малолетних детей, ..., в злоупотреблении спиртным не замечена, родительские обязанности выполняет добросовестно. Суд также учитывает, что по делу установлены смягчающие наказание обстоятельства, отягчающих наказание обстоятельств не имеется. Принимая во внимание, что предусмотренные законом условия для предоставления подсудимой отсрочки отбывания наказания соблюдены, с учетом осуждения ФИО1 к реальному лишению свободы и наличия у неё малолетних детей, интересам которых соответствует участие ФИО1 в их жизни и воспитании, суд приходит к выводу о возможности применения в данном случае положений ст. 82 УК РФ . В соответствии с п. 6 Постановления Пленума Верховного Суда Российской Федерации от 19 декабря 2023 г. № 47 «О практике применения судами законодательства об отсрочке отбывания наказания», судом может быть отсрочено отбывание как основного наказания, так и наряду с ним дополнительного наказания. При решении вопроса о возможности отсрочки отбывания дополнительного наказания необходимо учитывать материальное положение осужденного, возможности получения им заработной платы или иного дохода, специфику профессиональной деятельности и другие обстоятельства. Учитывая, что ФИО1 хоть и имеет постоянное место работы, при этом на её иждивении находятся двое малолетних детей, ..., за которым ФИО1 осуществляет заботу, находясь в отпуске по уходу за ребенком, суд принимает решение об отсрочке реального отбывания подсудимой, как основного, так и дополнительного наказания. Предоставление, в том числе отсрочки отбывания дополнительного наказания в виде лишения права заниматься деятельностью в сфере жилищно-коммунального хозяйства, связанной с выполнением организационно-распорядительных и административно-хозяйственных функций приведет к сохранению постоянного источника дохода, что в свою очередь положительно скажется на материальном положении её малолетних детей. Разрешение заявленного гражданского иска представителем потерпевших ООО УК «...» и УЖФ «...», с учётом поданных к нему дополнений, требует как уточнения оснований предъявленного гражданского иска, так и производства дополнительных расчетов, истребование новых документов (решений судов, бухгалтерско-экономического заключения, направленного на установление точного размера упущенной выгоды в виде экономии, образовавшейся в результате разницы между расходами управляющей компании при установлении размера платы за содержание жилого помещения и поступившей платы за коммунальные услуги от собственников многоквартирных домов), что повлечет отложение судебного разбирательства. Учитывая, указанные обстоятельства, суд признает за гражданским истцом право на удовлетворение гражданского иска о возмещении материального ущерба и передает его на разрешение в порядке гражданского судопроизводства в соответствии с ч. 2 ст. 309 УПК РФ . На основании постановления Ленинского районного суда г. Оренбурга от ... наложен арест на имущество ООО УК «...», а именно автомобиль «TOYTA RAV4», государственный регистрационный номер N, VIN N, .... Принимая во внимание, что по делу заявлен гражданский иск, который передан на рассмотрение в порядке гражданского судопроизводства, суд считает необходимым сохранить арест на имущество ООО УК «...», до разрешения вопроса по гражданскому иску. Судьбу вещественных доказательств суд разрешает в соответствии с ч. 3.1 ст. 81 УПК РФ , а именно в связи с тем, что из данного уголовного дела выделено уголовное дело N в отношении неустановленных лиц, совершивших преступление в соучастии с подсудимой и вещественные доказательства по настоящему уголовному делу, одновременно являются вещественными доказательствами по данному уголовному делу, все вещественные доказательства, за исключением вещественных доказательств, на которые наложен арест, который сохраняется до разрешения гражданского иска, подлежат передаче в СЧ СУ УМВД России по Оренбургской области для приобщения к выделенному уголовному делу и дальнейшего принятия по ним решения. При этом вещественные доказательства (документы), хранящиеся в материалах уголовного дела суд постановляет хранить там же на всем протяжении срока его хранения. Меру пресечения в отношении подсудимой ФИО1 до вступления приговора в законную силу суд считает необходимым оставить без изменения – в виде подписки о невыезде и надлежащем поведении. Вопрос о процессуальных издержках за участие адвоката Паланова Д.Н. в судебном заседании разрешен отдельным постановлением. Разрешая ходатайство государственного обвинителя о вынесении частного постановления в адрес начальника ГЖИ по Оренбургской области, следует учесть то, что вынесение частных постановлений является правом, а не обязанностью суда. При этом суд не усматривает оснований для вынесения частного постановления по данному уголовному делу, в том числе, по заявленным государсвтенным обвинителем доводам. На основании изложенного и руководствуясь ст.ст. - , - 310 УПК РФ , суд приговорил: ФИО1 признать виновной в совершении преступления, предусмотренного ч. 1 ст. 201 УК РФ и назначить ей наказание в виде лишения свободы на срок 1 (один) год, с отбыванием в колонии-поселении. В соответствии с ч. 3 ст. 47 УК РФ назначить ФИО1 дополнительное наказание в виде лишения права заниматься деятельностью в сфере жилищно-коммунального хозяйства, связанной с выполнением организационно-распорядительных и административно-хозяйственных функций, на срок 1 год 6 месяцев. На основании ч. 1 ст. 82 УК РФ отсрочить ФИО1 реальное отбывание наказания в виде лишения свободы и дополнительного наказания в виде лишения права заниматься деятельностью в сфере жилищно-коммунального хозяйства, связанной с выполнением организационно-распорядительных и административно-хозяйственных функций, до достижения её младшим ребенком ФИО, ..., ..., то есть до ... Меру пресечения ФИО1 до вступления приговора в законную силу оставить прежней – в виде подписки о невыезде и надлежащем поведении, а после вступления приговора в законную силу отменить. Признать за гражданскими истцами ООО УК «...» и УК ЖФ «...» - право на удовлетворение гражданского иска, передав его для рассмотрения в порядке гражданского судопроизводства в соответствии с ч. 2 ст. 309 УПК РФ . Арест, наложенный на основании постановления Ленинского районного суда г. Оренбурга от ... на имущество ООО УК «...»: автомобиль «TOYTA RAV4», государственный регистрационный номер N VIN N, ..., сохранить до разрешения вопроса по гражданскому иску. Вещественные доказательства по уголовному делу, при вступлении приговора в законную силу: - USB, являющийся приложением к заключению эксперта N от ... копию письма ООО УК «...» в адрес АО «...», копию письма исх. N от ... ответ на претензию N от ... письмо исходящее N от ... копию письма исх. N от ... копию заявления исх. N от ... копию письма исх. N от ... копию письма исх. N от ... копии решений ГЖИ по Оренбургской области об исключении из реестра лицензий Оренбургской области ООО УК «...» и ООО УЖФ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 N от ... по МКД, по адресу: .../16 линия, ..., N от ... по МКД, по адресу: ..., N от ... по МКД, по адресу: ..., N от 31 мая 2023 г. по МКД, по адресу: ..., N от ... по МКД, по адресу: ..., N от ... по МКД, по адресу: ...; CD-диск с информацией по выписке с расчетного счета ООО УК «...» N в АО «...»; документы из ГЖИ по ..., поступившие от ООО УК «...» с ... по ... а именно: сопроводительные письма за подписью ... (ФИО4. в адрес ГЖИ по Оренбургской области, протоколы общих собраний собственников помещений в МКД, решения на внеочередном общем собрании собственников помещений в многоквартирных домах, уведомления о дате проведения внеочередного общего собрания собственников помещений в многоквартирных домах, по адресам: ...; ...; ...; ..., ...; ... ...; ...; ..., ...; ..., ...; определения Сакмарского районного суда Оренбургской области от ... по искам свидетель № 47 ...., потерпевший № 25., свидетель № 25 потерпевший № 40., свидетель № 55., потерпевший № 29., определение Сакмарского районного суда Оренбургской области от 22 мая 2023 г. по иску потерпевший № 30.; определение Сакмарского районного суда Оренбургской области от ... по иску потерпевший № 31 определения Сакмарского районного суда Оренбургской области от ... по искам потерпевший № 32., свидетель № 40., потерпевший № 36., определения Сакмарского районного суда Оренбургской области от ... по искам потерпевший № 33., потерпевший № 34., потерпевший № 39 потерпевший № 40., потерпевший № 9., потерпевший № 8.; определения Сакмарского районного суда Оренбургской области от ... по искам потерпевший № 1 потерпевший № 38., потерпевший № 37., ответы из АО «...» от ... N на CD-диске, CD-R диск с этикеткой «Межрайонный России N по Оренбургской области ... ДСП N»; ответ из МИФНС N России по ... на CD-R диске; CD-R с детализацией телефонных соединений абонентского номера N оператора ПАО «...», CD-R диск с детализацией телефонных соединений абонентского номера N оператора ПАО «...», CD-R диск детализацией телефонных соединений абонентских номеров N, N оператора ПАО «...» хранящиеся в камере хранения вещественных доказательств СО по ЮАО ... передать в следственную часть следственного управления УМВД России «Оренбургское» для приобщения к уголовному делу N и дальнейшего принятия решения; - приказ от ... N о приеме на работу ... (ФИО4) Т.В. на должность директора ООО УК «...»; приказ о расторжении трудового договора от ... N с ФИО за подписью ... (ФИО4.; приказ о расторжении трудового договора от ... N с ФИО. за подписью ... (ФИО4.; приказ о расторжении трудового договора от ... N с свидетель № 114. за подписью ... (ФИО4 приказ о расторжении трудового договора от ... N с .... за подписью ... Сашко трудовой договор N от ... копия доверенности от ... ответ АО «...» N от ... заявления от имени директора ООО УК «...» ... (ФИО4 о внесении изменений в реестр лицензий по управлению многоквартирными домами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заявление ООО УК «...» N от ... заявления ООО УК «...» б/н от ... ответы из ПАО «...» от ... N, ответ из ПАО «...» от ... N, ответ из ПАО «...» от ... N, ответы из ПАО «...» от ... N, N, N, N, ответы из ПАО «...» от ... N, N, N, ответ из ПАО «...» от ... N, ответ из ПАО «...» от ... N, ответы из ПАО «...» от 1 декабря 2023 г. N, N, N, N ответ из ПАО «...» от ... N, ответы из ПАО ...» от ... N, N; ответы из ОПФР по Оренбургской области от ... N N, N; ответ из МИНФС N по Оренбургской области от ... «N, представленный на бумажном носителе; сшивка документов из ГЖИ по Оренбургской области с копиями решений о внесении изменений в реестр лицензий Оренбургской области хранящиеся в материалах уголовного дела – хранить там же на всем протяжении срока его хранения. Приговор может быть обжалован в апелляционном порядке в судебную коллегию по уголовным делам Оренбургского областного суда через Ленинский районный суд г.Оренбурга в течение 15 суток со дня его провозглашения. В случае подачи апелляционных жалоб осужденная вправе участвовать в рассмотрении дела судом апелляционной инстанции. В случае подачи апелляционной жалобы или апелляционного представления иными участниками процесса, затрагивающих интересы осужденной, последняя также вправе подать свои возражения в письменном виде и иметь возможность довести до суда апелляционной инстанции свою позицию непосредственно. Председательствующий судья: Т.М. Решетникова Суд: Ленинский районный суд г. Оренбурга (Оренбургская область) (подробнее) Судьи дела: Решетникова Татьяна Михайловна (судья) (подробнее) Последние документы по делу: Апелляционное постановление от 13 октября 2025 г. по делу № 1-29/2025 Апелляционное постановление от 6 августа 2025 г. по делу № 1-29/2025 Апелляционное постановление от 29 июля 2025 г. по делу № 1-29/2025 Приговор от 27 июля 2025 г. по делу № 1-29/2025 Приговор от 8 июня 2025 г. по делу № 1-29/2025 Приговор от 2 июня 2025 г. по делу № 1-29/2025 Постановление от 16 марта 2025 г. по делу № 1-29/2025 Приговор от 2 марта 2025 г. по делу № 1-29/2025 Приговор от 16 февраля 2025 г. по делу № 1-29/2025 Приговор от 14 января 2025 г. по делу № 1-29/2025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