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Один отрезок прозрачной липкой ленты с максимальными размерами сторон &lt;данные изъяты&gt;, оставлен большим пальцем левой руки ФИО1 Один отрезок прозрачной липкой ленты с максимальными размерами сторон &lt;данные изъяты&gt;, оставлен средним пальцем левой руки ФИО1 Один отрезок прозрачной липкой ленты с максимальными размерами сторон &lt;данные изъяты&gt; оставлен безымянным пальцем левой руки гр. ФИО1 (т. 1 л.д.71-78), - протоколом осмотра предметов от ДД.ММ.ГГГГ, согласно которому был осмотрен &lt;данные изъяты&gt;, которым ФИО1 нанес Потерпевший №1 ДД.ММ.ГГГГ телесные повреждения в область головы и пятого пальца правой кисти и постановлением о признании и приобщении его в качестве вещественного доказательства (т. 1 л.д. 81-87,88), - заключением эксперта № от ДД.ММ.ГГГГ, согласно которому Потерпевший №1 зафиксировано следующее повреждение: &lt;данные изъяты&gt;. &lt;данные изъяты&gt; ДД.ММ.ГГГГ. Данные повреждения являются опасными для жизни телесными повреждениями в момент причинения и по признаку опасности для жизни в совокупности квалифицируется, как тяжкий вред, причиненный здоровью человека (т. 1 л.д. 93-96). Проанализировав представленные сторонами доказательства в их совокупности, суд находит их относимыми и допустимыми доказательствами по делу, не противоречащими друг другу, поскольку существенных нарушений действующего законодательства при их получении, влекущих безусловное признание их недопустимыми и подлежащими исключению из числа доказательств, судом не установлено, а также достоверными, так как они находятся в логической взаимосвязи между собой, подтверждают фактические обстоятельства, установленные судом и совокупность вышеприведенных доказательств суд находит достаточной для разрешения дела. В качестве достоверных показаний потерпевшего Потерпевший №1 суд принимает его первоначальные показания, данные на предварительном следствии, в части обстоятельств причинения ему тяжкого вреда здоровью, поскольку они получены в соответствии с требованиями уголовно-процессуального закона, учитывая их полноту и подробность в ходе предварительного расследования, которая свидетельствуют об их достоверности и объективности, подтверждается комплексом иных доказательств, исследованных в судебном заседании и кладет их в основу приговора. Так, потерпевший Потерпевший №1 в ходе предварительного расследования перед допросом предупреждался об уголовной ответственности за дачу заведомо ложных показаний, ему разъяснялось, что его показания, даже в случае последующего отказа от них, могут быть использованы в качестве доказательства по данному уголовному делу, протоколы были им прочитаны и подписаны лично, при этом потерпевший Потерпевший №1 в судебном заседании подтвердил свои подписи в протоколах его допросов и подтвердил факты проведения данных следственных действий. При этом, частичное изменение потерпевшим Потерпевший №1 показаний в ходе судебного следствия, суд расценивает как ситуационную изменяемость позиции потерпевшего, в связи с чем, к данным показаниям относится критически, в части того, что он не приносил с собой &lt;данные изъяты&gt;, не высказывал в адрес ФИО1 нецензурную брань, и они не кричали друг на друга. Не имеется у суда оснований сомневаться и в выводах эксперта № от ДД.ММ.ГГГГ, изложенных в заключении, поскольку оно проведено в соответствии с требованиями закона, компетентным и квалифицированным специалистом, обладающим специальными познаниями, выводы которого аргументированы, мотивированы и ясны, носят научно обоснованный характер и сомнений у суда не вызывают, в связи с чем, оно признаются допустимым доказательством и принимается во внимание судом при вынесении приговора по делу. Об умысле подсудимого ФИО1, направленном на причинение потерпевшему Потерпевший №1 тяжкого вреда здоровью, свидетельствуют характер его действий. Как следует из материалов дела и установлено судом, удары в область головы потерпевшему Потерпевший №1 были нанесены подсудимым ФИО2 молотком, то есть предметом, максимально увеличивающим тяжесть причинения вреда здоровью, используемым им в качестве оружия. Обстоятельства, которые свидетельствовали бы о том, что ФИО1 не мог объективно оценить степень и характер опасности своих действий, не установлены. Между указанными умышленными действиями подсудимого и наступившими последствиями в виде причинения потерпевшему тяжкого вреда здоровью, опасного для жизни, имеется прямая причинно-следственная связь. Анализируя и оценивая все исследованные судом доказательства, отвечающие требованиям ст. ст. , , и 84 УПК РФ , которые признаются судом достоверными и допустимыми, а в совокупности достаточными для разрешения уголовного дела, суд приходит к выводу о доказанности вины ФИО1 в совершении им ДД.ММ.ГГГГ преступления, при изложенных в описательно-мотивировочной части приговора обстоятельствах. Действия подсудимого ФИО1 суд квалифицирует по п. «з» ч. 2 ст. 111 УК РФ - умышленное причинение тяжкого вреда здоровью, опасного для жизни человека, совершенное с применением предмета, используемого в качестве оружия. Суд полагает, что квалифицирующий признак применения предмета, используемого в качестве оружия, нашел объективное подтверждение, исходя из того, что ФИО1 был использован предмет (&lt;данные изъяты&gt;), которым был причинен тяжкий вред здоровью потерпевшему. При назначении наказания, суд учитывает характер и степень общественной опасности совершенного преступления, личность виновного, обстоятельства смягчающие наказание, а также влияние назначенного наказания на исправление осужденного и на условия жизни его семьи. В качестве данных о личности ФИО1 суд принимает во внимание, что он не женат, имеет постоянное место жительства, постоянное место работы и стабильный источник дохода не имеет, на учетах у психиатра и нарколога не состоит, характеризуется удовлетворительно, не судим. В качестве обстоятельств, смягчающих ФИО1 наказание суд учитывает признание вины и раскаяние в содеянном, его участие в зоне проведения специальной военной операции в качестве добровольца бойца &lt;данные изъяты&gt; наличие медали «За отвагу», состояние его здоровья (ч. 2 ст. 61 УК РФ ); активное способствование раскрытию и расследованию преступления, выразившееся в сообщении подробной информации органу следствия в начальной стадии расследования об обстоятельствах преступления, а также оказание иной помощи потерпевшему непосредственно после совершения преступления, которое выразилось в вызове скорой медицинской помощи (пп. «и,к» ч. 1 ст. 61 УК РФ ), а также аморальность поведения потерпевшего Потерпевший №1, который находясь в состоянии алкогольного опьянения, провоцировал конфликт с подсудимым, указанное обстоятельство какими-либо доказательствами не опровергнуто, а в соответствии с ч. 3 ст. 14 УПК РФ все сомнения в виновности обвиняемого, которые не могут быть устранены в порядке, установленном УПК РФ, толкуются в пользу обвиняемого (п. «з» ч. 1 ст. 61 УК РФ ). Оснований для признания смягчающими наказание иных обстоятельств, не имеется, поскольку такие обстоятельства в ходе судебного следствия не установлены, материалами дела не подтверждаются. Обстоятельств, отягчающих ФИО1 наказание, судом не установлено (ст. 63 УК РФ ). Исходя из критериев назначения наказания, предусмотренных ст. ст. , 60 УК РФ , основываясь на принципах справедливости и соразмерности наказания тяжести содеянного, принимая во внимание конкретные обстоятельства совершения преступления, данные о личности подсудимого, обстоятельства, смягчающие наказание, суд приходит к убеждению, что исправление ФИО1 возможно только в условиях изоляции от общества, при назначении наказания в виде реального лишения свободы. С учетом данных о личности ФИО1 суд считает достаточным назначение только основного наказания и не назначает ему дополнительное наказание, предусмотренное санкцией ч. 2 ст. 111 УК РФ . Учитывая наличие смягчающих наказание обстоятельства, предусмотренных пп. «з,и,к» ч. 1 ст. 61 УК РФ и отсутствие отягчающих обстоятельств, суд при назначении ФИО1 наказания применяет положения ч. 1 ст. 62 УК РФ . Оснований для изменения ФИО1 категории преступления в соответствии с ч. 6 ст. 15 УК РФ , применения ст. 64 УК РФ и назначения менее строгого вида наказания, чем предусмотренного санкцией статьи, суд не находит. Суд считает невозможным применение в отношении ФИО1 ст. 73 УК РФ об условном осуждении, так как назначение ФИО1 условного наказания, по убеждению суда, не будет отвечать целям и задачам уголовного судопроизводства и не окажет должного влияния на исправление осужденного, при этом учитывается характер и степень общественной опасности совершенного преступления, обстоятельства его совершения и личность виновного, а также, смягчающие обстоятельства. В соответствии с п. «б» ч.1 ст. 58 УК РФ ФИО1 надлежит отбывать наказание в исправительной колонии общего режима. Гражданский иск не заявлен. Вопрос о вещественных доказательствах суд разрешает в соответствии со ст. 81 УПК РФ . Руководствуясь ст. ст. - , - 309 УПК РФ , суд Приговорил: Признать ФИО1 виновным в совершении преступления, предусмотренного п. «з» ч. 2 ст. 111 УК РФ и назначить ему наказание в виде лишения свободы - 3 (Три) года с отбыванием наказания в исправительной колонии общего режима. Меру пресечения ФИО1 в виде заключения под стражу до вступления приговора в законную силу оставить без изменения. Срок отбывания наказания ФИО1 исчислять со дня вступления приговора в законную силу. Зачесть в срок лишения свободы ФИО1 время содержания его под стражей с ДД.ММ.ГГГГ до вступления приговора в законную силу из расчета один день содержания под стражей за полтора дня отбывания наказания в исправительной колонии общего режима (пп. «б» ч.3.1 ст. 72 УК РФ ). По вступлении приговора в законную силу вещественное доказательство: - &lt;данные изъяты&gt;, хранящийся в камере хранения вещественных доказательств МО МВД России «Азовский» (т. 1 л.д. 88), уничтожить. Приговор может быть обжалован в апелляционном порядке в судебную коллегию по уголовным делам Ростовского областного суда через Азовский городской суд Ростовской области в течение 15 суток со дня его постановления, а осужденным ФИО1, содержащимся под стражей, -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 М.Е. Богачук Суд: Азовский городской суд (Ростовская область) (подробнее) Иные лица: Азовская межрайонная прокуратура (подробнее) Судьи дела: Богачук Мариана Евгеньевна (судья) (подробнее) Последние документы по делу: Приговор от 14 декабря 2025 г. по делу № 1-274/2025 Приговор от 22 июня 2025 г. по делу № 1-274/2025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 Доказательства Судебная практика по применению нормы ст. 74 УПК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