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любом виде рецидива преступлений, если судом установлены смягчающие обстоятельства, предусмотренные статьей 61 настоящего Кодекса,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а при наличии исключительных обстоятельств, предусмотренных статьей 64 настоящего Кодекса, может быть назначено более мягкое наказание, чем предусмотрено за данное преступление. С учетом наличия у ФИО6 заболевания: &lt;данные изъяты&gt;, а также установленных по делу смягчающих вину ФИО6 обстоятельств, в их совокупности суд считает возможным назначить ФИО6 наказание с применением ч.3 ст. 68 УК РФ , то есть менее одной третьей части максимального срока наиболее строгого вида наказания, предусмотренного за совершенное преступление, предусмотренное ч.2 ст. 228 УК РФ . При этом суд не усматривает в действиях ФИО6 наличия исключительных обстоятельств, связанных с целями и мотивами преступлений, ролью виновного, его поведением во время или после совершения преступлений, существенно уменьшающих степень общественной опасности преступления и дающих суду право применить положения ч.1 ст. , ст. , ст. 73 УК РФ , что так же согласуется с положениями п.«В» ч.1 ст. 73 УК РФ , согласно которой условное наказание при опасном рецидиве преступлений не назначается. По тем же основаниям суд считает возможным не назначать ФИО6, не являющееся обязательным дополнительное наказание в виде штрафа и ограничения свободы. В срок лишения свободы ФИО6 подлежит зачет времени его содержания под стражей и время нахождения под домашним арестом. Несмотря на то, что согласно имеющегося в материалах дела протокола задержания (л.д.63-66), ФИО6 был задержан ДД.ММ.ГГГГг. в 18 часов 30 минут, как следует из установленных судом фактических обстоятельств, совершенного им преступления, и исследованных в судебном заседании протоколов его личного досмотра, протоколов осмотра места происшествия, акта освидетельствования, фактически ФИО6 был задержан за совершение преступления ДД.ММ.ГГГГ, когда был застигнут сотрудниками полиции на месте преступления с наркотическим веществом и, начиная с 16 часов 50 минут ДД.ММ.ГГГГ был проведен его личный досмотр, после чего осмотр места происшествия с его участием, затем он был доставлен в Волоколамскую больницу для освидетельствования, далее в ОМВД России по Волоколамскому г.о., где с ним стали проводится следственные и процессуальные действия, после чего был составлен протокол задержания. Таким образом, временем фактического задержания ФИО6 следует считать ДД.ММ.ГГГГ. Учитывая фактические обстоятельства дела, в том числе совокупность обстоятельств, смягчающих наказание ФИО6 и назначение ему наказание в виде реального лишения свободы суд считает нецелесообразным применять к нему не являющееся обязательным дополнительное наказание в виде штрафа и ограничения свободы, предусмотренное санкцией ст. ч.2 УК РФ. Кроме того, суд с учетом всех фактических обстоятельств совершенного ФИО6 преступления, а также с учетом степени его общественной опасности, не усматривает оснований для изменения категории совершенного им преступления на менее тяжкую. Вопрос по изъятым вещественным доказательствам надлежит разрешить в соответствии с требованиями, предусмотренными ч.3 ст. и ч.2 ст. 82 УПК РФ . Руководствуясь ст.ст. - , - 309 УПК РФ , суд ПРИГОВОРИЛ: ФИО6 признать виновным в совершении преступления, предусмотренного ч.2 ст. 228 УК РФ , назначить ему наказание в виде лишения свободы сроком на 3 (три) года с отбыванием наказания в исправительной колонии строгого режима. Меру пресечения ФИО6 домашний арест изменить на заключение под стражу, под стражу взять в зале суда. Срок отбывания наказания осужденному ФИО6 исчислять со дня вступления приговора суда в законную силу. Зачесть в срок отбывания наказания время содержания ФИО6 под стражей, а именно с ДД.ММ.ГГГГг. (то есть с момента фактического задержания) по ДД.ММ.ГГГГг. и с ДД.ММ.ГГГГ до дня вступления приговора в законную силу, из расчета, произведенного в соответствии с ч.3.2 ст. 72 УК РФ (в редакции Федерального закона от 03 июля 2018 года № 186 – ФЗ) один день содержания под стражей, за один день лишения свободы. Зачесть в срок отбывания наказания время содержания ФИО6 под домашним арестом, то есть с ДД.ММ.ГГГГг. по ДД.ММ.ГГГГг. включительно, из расчета, произведенного в соответствии с ч.3.4 ст. 72 УК РФ (в редакции Федерального закона от 03 июля 2018 года № 186 – ФЗ) два дня нахождения под домашним арестом за один день лишения свободы. Вещественные доказательства: - конверт с веществом, содержащим в своем составе ?-пирролидиновалерофенон (синоним ?-PVP), который является производным наркотического средства N-метилэфедрона массой – 1,55 гр. - передать для хранения в СО ОМВД России по Волоколамскому г.о. МО, для приобщения в качестве вещественных доказательств к материалам выделенного уголовного дела из материалов настоящего уголовного дела, в отношении неизвестного лица по признакам состава преступления, предусмотренного п. «г» ч. 4 ст. 228.1 УК РФ ; - мобильный телефон марки «Honor» модель «50 Lite» IMEI 1: №, IMEI 2: № - возвратить по принадлежности ФИО6, или его сестре ФИО2. Приговор может быть обжалован в апелляционном порядке в Московский областной суд в течение 15 суток со дня его провозглашения. В случае подачи апелляционной жалобы, принесении апелляционного представления осужденный вправе в течение 15 суток со дня вручения копии приговора ходатайствовать о своем участии в рассмотрении уголовного дела судом апелляционной инстанции. Председательствующий: Судья Д.В. Шаров Суд: Волоколамский городской суд (Московская область) (подробнее) Судьи дела: Шаров Д.В. (судья) (подробнее) Последние документы по делу: Приговор от 28 октября 2025 г. по делу № 1-175/2025 Приговор от 5 октября 2025 г. по делу № 1-175/2025 Приговор от 3 августа 2025 г. по делу № 1-175/2025 Приговор от 26 июня 2025 г. по делу № 1-175/2025 Приговор от 25 июня 2025 г. по делу № 1-175/2025 Приговор от 2 июня 2025 г. по делу № 1-175/2025 Приговор от 28 апреля 2025 г. по делу № 1-175/2025 Приговор от 14 апреля 2025 г. по делу № 1-175/2025 Приговор от 27 марта 2025 г. по делу № 1-175/2025 Постановление от 12 марта 2025 г. по делу № 1-175/2025 Постановление от 2 марта 2025 г. по делу № 1-175/2025 Приговор от 18 февраля 2025 г. по делу № 1-175/2025 Постановление от 6 февраля 2025 г. по делу № 1-175/2025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