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ФИО3 ФИО41. наступила от проникающего колото-резаного ранения передней поверхности живота справа с повреждением тонкого кишечника, брыжейки тонкого кишечника, сквозным повреждением стенки брюшного отдела аорты с темно-красными кровоизлияниями по ходу раневого канала, приведшего к обильной кровопотере, что подтверждается наличием самого повреждения, обнаруженного при судебно-медицинской экспертизе трупа ФИО3 ФИО41 и указанного в п.1.1. данных выводов, а также признаками обильной кровопотери: массивные поля с делипидизацией всех слоев коры надпочечников, очаги острой эмфиземы легких, малокровие по внутренним органам (Заключение эксперта № от ДД.ММ.ГГГГ); скопление крови в брюшной полости (гемоперитонеум) объемом около 2100 мл., резко выраженное трупное окоченение, островчатые слабо выраженные трупные пятна, малокровие внутренних органов;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Рана № на передней поверхности живота справа, продолжающаяся раневым каналом в направлении спереди назад, справа налево, сверху вниз относительно вертикального положения оси тела, и проникающего в брюшную полость с повреждением тонкого кишечника, брыжейки тонкого кишечника, сквозным повреждением стенки брюшного отдела аорты с темно-красными кровоизлияниями по ходу раневого канала, является колото-резаной, причинена однократным поступательно-возвратным колюще-режущим воздействием плоским объектом (орудием, предметом типа ножа), имевшим одну острую кромку (лезвие) и противоположную тупую кромку (обух), длиной раневого канала около 17-18 см. Данное ранение причинено незадолго до момента наступления смерти, исчисляемый от нескольких минут до нескольких десятков минут, о чем свидетельствуют темно-красный цвет кровоизлияний без клеточной реакции (Заключение эксперта № от ДД.ММ.ГГГГ), характер краёв раны, и согласно пункту ДД.ММ.ГГГГ. приказа Минздравсоцразвития РФ № Н от ДД.ММ.ГГГГ «Об утверждении медицинских критериев определения степени тяжести вреда, причиненного здоровью человека» данное повреждение расценивается, как повлекшее тяжкий вред здоровью, опасное для жизни человека, создающее непосредственно угрозу для жизни. Учитывая локализацию раны, направление раневого канала, можно высказаться о том, что пострадавший в момент получения повреждения мог находиться в любом положении, за исключением тех, при которых область повреждения была недоступна. Область повреждения (передняя поверхность живота) находится в доступном месте для причинения повреждения собственной рукой. После причинения повреждений, пострадавший мог жить и совершать активные действия (передвигаться, кричать т.д.) промежуток времени, исчисляемый несколькими минутами, до момента потери сознания и наступления смерти; 1.2. Кроме того обнаружены иные повреждения - ссадины в лобной области слева (1), на правой ушной раковине (1), на боковой поверхности в нижней трети шеи справа (1), на тыльной поверхности в проекции основной фаланги 4-го пальца левой кисти (10), которые причинены от воздействия твердого тупого предмета (предметов), как при ударах, так и при падениях и ударах о таковые, незадолго до момента наступления смерти и расцениваются как повреждения, не причинившие вред здоровью человека;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 ФИО41 этиловый спирт обнаружен в концентрации -3,3 промилле (Заключение эксперта № от ДД.ММ.ГГГГ), что обычно у живых лиц расценивается как сильная степень алкогольного опьянения;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Кровь от трупа ФИО41. относится к О (Н) АВ группе (Заключение эксперта №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Учитывая степень выраженности трупных явлений можно сделать вывод о том, что смерть могла наступить порядка 3-5 суток назад до момента исследования трупа в морге;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Ранение, указанное в п. 1.1., причинено незадолго (от нескольких минут до нескольких десятков минут) до момента наступления смерти. смерть могла наступить в порядке 3-5 суток назад до момента исследования трупа в морге, установить точное время причинения повреждения не представляется возможным (заключение эксперта № (дополнительное) от ДД.ММ.ГГГГ (ФИО115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Возможность образования повреждений, указанных в п.1.1. данных выводов, при обстоятельствах, указанных свидетелем Свидетель №6 в ходе проведения следственного эксперимента – не исключается (заключение эксперта № (дополнительное) от ФИО116 Заключением комиссии экспертов № от ДД.ММ.ГГГГ, согласно выводам которого: 1.1 Колото-резаная рана на передней поверхности живота справа, проникающая в брюшную полость с повреждением стенки и брыжейки тонкого кишечника, переднебоковой стенки брюшного отдела аорты слева, мягких тканей поясничной области слева и направлением раневого канала-спереди назад, справа налево и сверху вниз. Это колото-резаное ранение у пострадавшего мужчины образовались от однократного поступательно-возвратного воздействия колюще-режущим объектом, имеющим линейную и обушковую части. 1.2 Ссадины /1/ в лобной области слева, /1/ на правой ушной раковине, /1/ на правой боковой поверхности нижней трети шеи и /1/ на тыльной поверхности основной фаланги четвертого пальца левой кисти. Эти повреждения у пострадавшего мужчины образовались не менее чем от четырех воздействий твердым тупым объектом (объектами) под углом, и могли сформироваться как в результате ударов, так и при падении с ударами о таковые. Все вышеперечисленные повреждения(п.п.1.1., 1.2.) у ФИО3 ФИО41 возникли в одно время, незадолго до момента наступления его смерти, о чем свидетельствуют темно-красный цвет кровоизлияний в мягкие ткани и внутренние органы по ходу раневого канала, отсутствие в них клеточной реакции по данным гистологического исследования, а также западающее подсохшее дно ссадин красно-коричневого цвета. На основании вышеизложенного, в том числе, учитывая количество, анатомическую локализацию, характер, морфологические особенности и давность телесных повреждений, а также направление раневого канала, судебно-медицинская экспертная комиссия приходит к выводу, что установленные у ФИО3 ФИО41 ссадины и колото-резаное ранение могли образоваться при обстоятельствах, указанных свидетелем Свидетель №6 в ходе допросов (ДД.ММ.ГГГГ, ДД.ММ.ГГГГ, ДД.ММ.ГГГГ). При этом судебно-медицинская экспертная комиссия полностью исключает возможность образования телесных повреждений у пострадавшего мужчины при обстоятельствах, указанных подозреваемой ФИО1 в ходе допроса (ДД.ММ.ГГГГ), о чем свидетельствуют их количество, анатомическая локализация и характер, в том числе морфологические особенности и расположение структурных элементов колото-резаной раны на передней поверхности живота пострадавшего. (ФИО119 Заключением комиссии экспертов №-МК-П от ДД.ММ.ГГГГ, согласно выводам которого рана на кожном лоскуте от трупа ФИО3 ФИО41. является колото-резаной, причинена однократным колюще-режущим воздействием, плоским клинковым объектом (оружием, предметом типа ножа), имеющим острие, острую (лезвие) и тупую (обух) кромки, ширина погруженной части которого (без учета сокращения и следовоспринимающих свойств кожи, условий контрактного следообразования) не превышала 29 мм. В момент образования раны травмирующий объект был ориентирован тупой кромкой (обухом) книзу и вправо, а острой кромкой (лезвием) кверху и влево, направление воздействия (учитывая направление раневого канала) было спереди назад, справа налево, сверху вниз (относительно нормального вертикального положения тела потерпевшего). Колото-резаная рана на кожном лоскуте от трупа ФИО3 ФИО41 могла быть причинена от однократного колюще-режущего воздействия клинка, представленного на экспертизу ножа № (пакет №, изъят в ходе осмотра места происшествия ДД.ММ.ГГГГ – нож с ножнами), рана могла быть причинена каким-либо другим ножом, имеющим сходные конструктивные особенности клинка. Образование колото-резаной раны на кожном лоскуте от трупа ФИО3 ФИО41 от воздействий клинка, представленного на экспертизу ножа №- исключается. (ФИО121 Изъятый в ходе осмотра места происшествия ДД.ММ.ГГГГ – нож с ножнами, клинком которого могла быть причинена колото-резаная рана ФИО3 ФИО41 согласно заключению эксперта № от ДД.ММ.ГГГГ, не являются холодным оружием, является ножом хозяйственно-бытового назначения, изготовленным заводским способом, имеет длину клинка 160 мм. ФИО124), что также следует и из протокола осмотра от ДД.ММ.ГГГГ (&lt;данные изъяты&gt; Заключением эксперта № от ДД.ММ.ГГГГ, согласно выводам которого на футболке и кофте ФИО3 ФИО41. спереди, в области живота, правее центра, представленных на экспертизу, имеются по одному механическому повреждению, которые по механизму следообразования являются колото-резаными. Повреждения могли быть образованы клинком ножа № (вышеуказанным ножом с ножнами, с длинной клинка 160 мм), представленного на экспертизу, равно как и другим предметом (орудием) с аналогичным строением и размерными характеристиками клинка. (&lt;данные изъяты&gt;). Протоколом осмотра предметов от ДД.ММ.ГГГГ на футболке и кофте ФИО41 обнаружены аналогичные повреждения, а также пятна вещества бурого цвета. Пятна вещества бурого цвета обнаружены и на осмотренных брюках ФИО3 &lt;данные изъяты&gt; Согласно выводам заключений эксперта № от ДД.ММ.ГГГГ (ФИО128 кровь ФИО3 ФИО129. одногруппна и относится к О(Н)?? группе. На левом тапке-шлепанце ФИО3 ФИО41. обнаружены следы крови человека, групповую принадлежность которых установить не удалось. На футболке, кофте, брюках спортивных ФИО3 ФИО41. обнаружена кровь человека О(Н)?? группы и могла произойти как от ФИО41 так и от ФИО1, как от каждого по отдельности, так и от обеих вместе/при наличии у ФИО1 кровоточащих ран. Согласно протоколам освидетельствования от ДД.ММ.ГГГГ, у ФИО1 не установлено состояние опьянения (ФИО133 при этом травм на теле ФИО1, помимо правой кисти в области 2,3 и 5 пальцев в виде ссадин при безболезненной пальпации, не обнаружено (&lt;данные изъяты&gt;). Согласно выводам заключения эксперта № от ДД.ММ.ГГГГ, данные травмы расцениваются как не причинившие вред здоровью человека, образование их ДД.ММ.ГГГГ, не исключается (&lt;данные изъяты&gt; Заключением эксперта № от ДД.ММ.ГГГГ, &lt;данные изъяты&gt; Согласно протоколу осмотра предметов от ДД.ММ.ГГГГ, на одежде, изъятой у ФИО1 в ходе осмотра места происшествия ДД.ММ.ГГГГ (&lt;данные изъяты&gt;), каких-либо повреждений, которые бы могли свидетельствовать о применении к ней насилия, не обнаружено. (&lt;данные изъяты&gt; Заключением эксперта № от ДД.ММ.ГГГГ, &lt;данные изъяты&gt; Заключением эксперта № от ДД.ММ.ГГГГ, &lt;данные изъяты&gt; Заключением эксперта № от ДД.ММ.ГГГГ, согласно выводам которого на срезах с ногтевых пластин левой и правой рук ФИО3 &lt;данные изъяты&gt; Оценивая исследованные по делу доказательства в соответствии с правилами, предусмотренными ст.ст. , 88 УПК РФ , суд находит вышеприведенные показаний подсудимой ФИО1, &lt;данные изъяты&gt; Оснований для признания недопустимыми показаний свидетелей ФИО3 ФИО135. на том основании, что они являются родственниками ФИО3 ФИО41., суд не находит. Изложенные и принятые в качестве доказательств показания названных лиц даны с соблюдением требований уголовно-процессуального закона, они последовательны, не противоречат иным принятым судом доказательствам, при этом свидетели в каждом случае указывали на источник осведомленности, источники были проверены судом. Показания свидетеля Свидетель №6, данные им в ходе предварительного следствия при допросе в качестве свидетеля, в том числе ходе следственного эксперимента, вопреки доводам стороны защиты суд находит допустимым доказательством. Перед допросом, в каждом случае Свидетель №6, как близкому родственнику подсудимой разъяснялось право, предусмотренное ст. 51 Конституции РФ, он предупреждался, что его показания могут быть использованы в качестве доказательств по уголовному делу и при последующем отказе от них. Только после выраженного им согласия давать показания, он предупреждался об уголовной ответственности за дачу заведомо ложных показаний. В судебном заседании Свидетель №6 подтвердил содержание принятых судом в качестве доказательств его показаний, как соответствующих действительности и напротив, отрицал правильность показаний, данных им в ходе очной ставки от ДД.ММ.ГГГГ (том 3 лФИО137 в которых сообщил, что ФИО1 ничем ему (Свидетель №6) не угрожала, момент нанесения ФИО1 удара ФИО41 он не видел, поскольку при очной ставке увидел &lt;данные изъяты&gt; растерялся. В этой связи показания Свидетель №6, изложенные в протоколе очной ставки от ДД.ММ.ГГГГ суд находит недостоверными, поскольку они не подтверждены самим свидетелем и противоречат иным доказательствам. Факт оказания давления на свидетеля Свидетель №6 с чьей либо стороны при даче показаний, своего подтверждения в судебном заседании не нашел. Исследованный протокол явки с повинной ФИО1 ФИО139 суд не признает доказательством, поскольку содержание показаний, данных в отсутствие адвоката, подсудимая в суде не поддержала. Показания ФИО1 данные в суде о том, что телесные повреждения, приведшие к смерти ФИО41. она причинила случайно, в момент, когда ФИО41. препятствовал ей выйти из домика, так как в этот момент они толкались, а в руках у нее был нож, который она хотела использовать чтобы разрезать веревку на улице; данные в качестве подозреваемой (ФИО142) о том, что те же телесные повреждения причинила случайно, когда в ссоре махнула рукой, находясь за столом; данные в качестве обвиняемой (том 3 ФИО143) о том, что она не помнит момент нанесения удара ножом ФИО3 ФИО41., и в своей совокупности свидетельствующими об отсутствии у неё умысла на убийство своего &lt;данные изъяты&gt; ФИО3 ФИО41., суд находит непоследовательными, противоречивыми и опровергнутыми совокупностью приведенных выше доказательств, которыми установлено, что ФИО3 ФИО41., находясь в состоянии алкогольного опьянения, осознавала общественную опасность своих действий, предвидела возможность наступления общественно опасных последствий, не желала, но относилась к наступлению общественно опасных последствий в виде смерти ФИО41. в момент нанесения ему удара ножом безразлично. К выводу об умышленном убийстве (совершенном с косвенным умыслом) ФИО1 своего супруга ФИО3 ФИО41., суд приходит по следующим основаниям. В сложившейся конфликтной ситуации, которая исходила и была создана подсудимой, ФИО1 вела себя агрессивно, удерживая в руке нож, развивала конфликт с супругом ФИО3 ФИО41., отказывалась отдать нож по требованию свидетеля Свидетель №6, приходящегося ей братом. На правомерные действия ФИО3 ФИО41 высказала угрозу его порезать, и после отказа выполнить ФИО41. её требования (освободить проход, не препятствовать уйти со стоянки), нанесла ему клинком удерживаемого в руке ножа значительной силы удар, о чем свидетельствует длинна раневого канала превышающая длину клинка, в область живота, тем самым причинила телесное повреждение в виде проникающего колото-резанного ранения на передней поверхности живота справа повлекшего обильную кровопотерю, от которого последовала смерть ФИО41 на месте происшествия через непродолжительный период времени. Таким образом, ФИО1, хоть и не желала смерти ФИО41. (поскольку не совершала активных действий, направленных на неизбежность наступления его смерти, о чем свидетельствует её поведение до и после нанесения удара ножом, а также отсутствие прямых высказываний угрозы убийством в адрес ФИО3 ФИО41 имея достаточный жизненный опыт, при наличии судимостей за убийство и причинение вреда здоровью человека, она осознавала и понимала, что в том числе от однократного нанесения остриём ножа, имеющем длину клинка в 16 см, со значительной силой удара по телу человека, в частности область живота, может наступить смерть потерпевшего, тем самым своими умышленными действиями выразила свое безразличие к наступлению смерти ФИО3 ФИО41 Установленные обстоятельства, время, место, при которых ФИО1 нанесла удар ножом в область живота ФИО3 ФИО41., исключают неосторожное отношение подсудимой к наступлению последствий в виде смерти потерпевшего. Никаких доказательств того, что ФИО1 каким-либо образом рассчитывала на предотвращение последствий в виде смерти ФИО3 ФИО41., не имеется, что исключает квалификацию ее дйствий по ч. 4 ст. 111 УК РФ . Доказательств, которые бы могли свидетельствовать о неосторожном причинении смерти ФИО3 ФИО41., о случайности, либо об ином невиновном причинении вреда, как о том ставит вопрос сторона защиты, судом не установлено. При изложенных обстоятельствах суд квалифицирует действия ФИО1 по ч. 1 ст. 105 УК РФ , как убийство, то есть умышленное причинение смерти другому человеку. Согласно заключению комиссии экспертов № от ДД.ММ.ГГГГ, ФИО159 &lt;данные изъяты&gt; &lt;данные изъяты&gt; за содеянное. При назначении наказания суд в соответствии с требованиями ст.ст. , 60 УК РФ учитывает характер и степень общественной опасности совершенного преступления, личность виновной, в том числе её возраст, семейное положение и состояние здоровья, обстоятельства, смягчающие, отягчающие наказание, влияние назначенного наказания на исправление осужденной и на условия жизни её семьи. ФИО1 в период испытательного срока за совершение умышленного преступления против личности, совершенного в отношении супруга ФИО41., при наличии судимости за совершение особо тяжкого преступления против личности, объектом по которому выступает жизнь человека &lt;данные изъяты&gt;), вновь совершила особо тяжкое преступление против личности, последствием которого явилась смерть её супруга. Характеризуется ФИО159. &lt;данные изъяты&gt;&lt;данные изъяты&gt; В качестве обстоятельств, смягчающих наказание подсудимой ФИО1 в соответствии со ст. 61 УК РФ , суд признает и учитывает по п. «и» ч. 2 ст. 61 УК РФ – явку с повинной; по ч. 2 ст. 61 УК РФ – частичное признание вины, раскаяние, &lt;данные изъяты&gt; Суд не усматривает в действиях ФИО1 смягчающего обстоятельства – активное способствование раскрытию и расследованию преступления, поскольку после совершения явки с повинной, подсудимая в последующем не способствовала получению органами предварительного следствия какой-либо иной информации, имеющей значение для раскрытия и расследования преступления, установления обстоятельств его совершения. При этом её частичное признание вины учтено смягчающим обстоятельством. Исходя из установленных данных о личности подсудимой, согласно которым ФИО1 замечена в злоупотреблении спиртными напитками, предыдущие преступления, судимость по которым не погашена, также совершала в состоянии алкогольного опьянения, страдает психическими и поведенческими расстройствами, связанными с употреблением алкоголя, обстоятельств совершения преступления, при которых ФИО1 на протяжении дня распивал спиртное, в момент убийства также находилась в состоянии алкогольного опьянения, обстоятельством, отягчающим наказание подсудимой, в соответствии с ч.1.1 ст. 63 УК РФ , суд признает и учитывает совершение преступления в состоянии опьянения, вызванном употреблением алкоголя. На основании п. «а» ч. 1 ст. 63 УК РФ суд признает также отягчающим обстоятельством рецидив преступлений. Вид рецидива, с учетом требований п. «б» ч. 3 ст. 18 УК РФ суд признает особо опасным. С учетом характера, конкретных обстоятельств и степени общественной опасности преступления, данных о личности ФИО1, наличия смягчающих и отягчающих наказание обстоятельств, влияния назначенного наказания на исправление подсудимой и на условия жизни &lt;данные изъяты&gt;, суд полагает необходимым назначить ФИО1 наказание за совершенное преступление в виде лишения свободы с ограничением свободы, в пределах санкции ч.1 ст. 105 УК РФ , с применением правил ч.ч.1,2 ст. 68 УК РФ . Правовых оснований для обсуждения вопросов о применении при назначении наказаний правил, предусмотренных ч. 6 ст. , ч. 1 ст. , ст. , ст. 82 УК РФ , не имеется. Учитывая совершение подсудимой умышленного преступления, сопровождавшегося её активными целенаправленными действиями, тяжесть и общественную опасность преступления, характеризующие данные, установленные по делу отягчающие обстоятельства, суд не усматривает оснований для применения при назначении наказаний положений ч. 3 ст. , ст. 64 УК РФ , поскольку не находит исключительных обстоятельств связанных с целями и мотивами преступления, ролью виновной, её поведением во время или после совершения преступления, и других обстоятельств, существенно уменьшающих степень общественной опасности преступления. Оснований для постановления приговора без назначения наказания и освобождения от наказания, не имеется. Поскольку настоящее преступление ФИО1 совершено в период испытательного срока по приговору мирового судьи судебного участка &lt;адрес&gt;&lt;адрес&gt; от ДД.ММ.ГГГГ, условное осуждение подлежит отмене (ч. 5 ст. УК РФ), а окончательное наказание назначению по правилам ч. 1 ст. 70 УК РФ , при этом суд полагает возможным применить правила о частичном присоединении неотбытой части наказания по предыдущему приговору. Вид исправительного учреждения подлежит определению по правилам п. «б» ч. 1 ст. 58 УК РФ - в колонии общего режима. Срок наказания ФИО1 подлежит исчислению со дня вступления настоящего приговора в законную силу. Время содержания ФИО1 под стражей подлежит зачету в срок лишения свободы из расчета один день за один день, при наличии особо опасного рецидива &lt;данные изъяты&gt; Гражданский иск, по делу не заявлен. Определяя судьбу вещественных доказательств, суд руководствуется ч.3 ст. 81 УПК РФ . Поскольку до удаления в совещательную комнату не разрешен вопрос об оплате услуг адвоката по назначению, в ходе судебного заседания, при невозможности доведения информации до подсудимой о затраченных процессуальных издержках, вопрос о взыскании процессуальных издержек суд полагает возможным рассмотреть в порядке ст. 397 УПК РФ . На основании изложенного и руководствуясь ст.ст. - , , - 309 УПК РФ , суд ПРИГОВОРИЛ: Признать ФИО1 виновной в совершении преступления, предусмотренного ч. 1 ст. 105 УК РФ и назначить ей наказание в виде лишения свободы сроком 10 лет, с назначением дополнительного наказания в виде ограничения свободы сроком на 1 год. В соответствии со ст. 53 УК РФ установить ФИО1 следующие ограничения: не выезжать за пределы территорий муниципального образования избранного местом жительства по отбытии наказания в виде лишения свободы, не 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законодательством Российской Федерации. Возложить на осужденную ФИО1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1 раз в месяц для регистрации. На основании ч. 5 ст. УК РФ отменить ФИО1 условное осуждение по приговору мирового судьи судебного участка &lt;адрес&gt;&lt;адрес&gt; от ДД.ММ.ГГГГ. На основании ст. 70 УК РФ по совокупности приговоров к назначенному наказанию частично присоединить неотбытую часть наказания по приговору мирового судьи судебного участка &lt;адрес&gt;&lt;адрес&gt; от ДД.ММ.ГГГГ, окончательно ФИО1 назначить наказание в виде лишения свободы на срок 10 лет 6 месяцев с дополнительным наказанием в виде ограничения свободы сроком на 1 год. В соответствии со ст. 53 УК РФ установить ФИО1 следующие ограничения: не выезжать за пределы территорий муниципального образования избранного местом жительства по отбытии наказания в виде лишения свободы, не 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законодательством Российской Федерации. Возложить на осужденную ФИО1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1 раз в месяц для регистрации. Наказание в виде лишения свободы отбывать в исправительной колонии общего режима. Срок дополнительного наказания в виде ограничения свободы исчислять со дня освобождения осужденной из исправительного учреждения. Меру пресечения в виде заключения под стражу в отношении ФИО1 оставить без изменения, до вступления приговора в законную силу. По вступлении приговора в законную силу – отменить. Зачесть в срок отбытия наказания на основании ч. 3.2 ст. 72 УК РФ время содержания ФИО1 под стражей в период с ДД.ММ.ГГГГ до дня вступления приговора в законную силу из расчета один день за один день. Вещественные доказательства, по вступлении приговора в законную силу: брюки зеленого цвета, принадлежащие ФИО1; &lt;данные изъяты&gt; Приговор может быть обжалован в апелляционном порядке в судебную коллегию по уголовным делам Верховного Суда Республики Алтай в течение 15 суток со дня его провозглашения, а осужденным, содержащимся под стражей, - в тот же срок со дня вручения ему копии приговора, через Усть-Коксинский районный суд Республики Алтай. В случае подачи апелляционных жалобы или представления, осужденный вправе ходатайствовать о своем участии в рассмотрении уголовного дела судом апелляционной инстанции, о чем он должен указать в своей жалобе или возражениях. Председательствующий Н.В. Чичинов Суд: Усть-Коксинский районный суд (Республика Алтай) (подробнее) Иные лица: Прокурор Усть-Коксинского района (подробнее) Судьи дела: Чичинов Никита Валерьевич (судья) (подробнее) Последние документы по делу: Приговор от 11 сентября 2025 г. по делу № 1-62/2025 Приговор от 10 июля 2025 г. по делу № 1-62/2025 Показать все документы по этому делу Судебная практика по: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