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Смерть ФИО3 наступила в результате острого отравления окисью углерода.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исследовании трупа каких-либо телесных повреждений, за исключением посмертного обгорания трупа, не обнаружено.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Российской Федерации» от ДД.ММ.ГГГГ № Н, острое отравление окисью углерода, приведшее к наступлению смерти по своему характеру вызывает развитие угрожающего жизни состояния, поэтому оценивается как тяжкий вред здоровью, по признаку опасности для жизни и состоит в прямой причинно-следственной связи с наступлением смертельного исхода.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Острое отравление окисью углерода произошло в результате вдыхания потерпевшим воздуха, содержащего окись углерода и продукты горения, в момент нахождения потерпевшего ФИО3 в очаге пожара.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судебно-химическом исследовании крови и мочи от трупа ФИО3 этиловый спирт обнаружен в концентрации 0,9 и 0,7 промилле соответственно. Метиловый спирт в крови и моче не обнаружен (Акт судебно-химического исследования № от ДД.ММ.ГГГГ (вх. № от ДД.ММ.ГГГГ)) - № Согласно выводов, изложенных в заключении судебно-медицинской экспертизы №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 исследовании трупа ФИО3 установлено, что при жизни он страдал хроническим заболеванием почек в виде интерстициального нефроза, а также заболеванием сердца в виде кардиосклероза, что подтверждается данными судебно-гистологического экспертного исследования (Заключение № от ДД.ММ.ГГГГ (вх. № от ДД.ММ.ГГГГ)). Данные заболевания в причинно-следственной связи со смертельным исходом ФИО3 не состоят.</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 исследовании трупа ФИО3 каких-либо телесных повреждений, за исключением посмертного обгорания мягких тканей головы, туловища и конечностей, не обнаружено. Данные повреждения причинены в момент нахождения трупа в очаге пожара.</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Достоверно точно установить давность наступления смерти ФИО3 не представляется возможным в виду утраченных из-за обгорания трупных явлений. Отсутствие признаков гниения крови и органов от трупа позволяют полагать о наступлении смерти ФИО3 в пределах одних суток, что не противоречит обстоятельствам происшествия, выясненных в ходе следственных действий № Согласно протокола осмотра места происшествия от ДД.ММ.ГГГГ, в &lt;адрес&gt; «А» по &lt;адрес&gt; края обнаружен труп ФИО3, ДД.ММ.ГГГГ года рождения, с термическими повреждениями № В ходе осмотра придомовой территории &lt;адрес&gt; «А» по &lt;адрес&gt; края с южной стороны, на расстоянии от 2-10 метров от стен дома, обнаружены кучи печной золы. При осмотре дома в правой дальней комнате от входа в &lt;адрес&gt; обнаружен труп ФИО3, ДД.ММ.ГГГГ года рождения, с термическими повреждениями, что зафиксировано протоколом осмотра места происшествия от ДД.ММ.ГГГГ № Анализируя исследованные в судебном заседании вышеперечисленные доказательства, суд полагает, что они являются относимыми к данному уголовному делу, допустимыми, поскольку получены в соответствии с требованиями УПК РФ, и достоверными, так как согласуются между собой, а в совокупности – достаточными для вывода о виновности ФИО1 в совершении инкриминируемого преступления. По изложенному, суд квалифицирует действия ФИО1 по ч. 1 ст. 109 УК РФ – причинение смерти по неосторожности. Изучением личности подсудимого установлено, что ФИО1 по месту жительства характеризуется посредственно, на учетах у врачей нарколога и психиатра не состоит. Обстоятельством, смягчающим наказание подсудимого, суд признает активное способствованию расследованию преступления, что выразилось в даче ФИО1 последовательных показаний при проверке показаний на месте, в ходе которой он указал на участок местности, на котором оставил золу, оставшуюся после утренней растопки печи, продемонстрировав участникам следственного действия каким образом он рассыпал указанную золу на данном участке. Отягчающих наказание обстоятельств судом не установлено. Судом также не установлено обстоятельств, позволяющих освободить подсудимого от уголовной ответственности либо от назначенного наказания в соответствии с положениями глав 11, 12 УК РФ. Каких-либо исключительных обстоятельств, существенно уменьшающих степень общественной опасности преступления, позволяющих назначить наказание ниже низшего предела или более мягкое, чем предусмотрено соответствующей статьей Уголовного кодекса РФ, судом не установлено, поэтому оснований для применения ст. 64 УК РФ не имеется. Учитывая необходимость соответствия характера и степени общественной опасности преступления обстоятельствам его совершения и личности виновного, руководствуясь принципом справедливости и судейским убеждением, принимая во внимание необходимость влияния назначаемого наказания на дальнейшее исправление осужденного и на условия жизни его семьи, раскаяние подсудимого в содеянном, личность подсудимого, суд приходит к выводу о целесообразности назначения подсудимому наказания в виде исправительных работ, что будет способствовать восстановлению социальной справедливости, предупреждению совершения подсудимым новых преступлений, полагая нецелесообразным назначение иных видов наказания, предусмотренных санкцией данной статьи. Оснований для применения положений ст. 73 УК РФ при назначении наказания в виде исправительных работ судом не установлено. На основании изложенного и руководствуясь ст. - 309 УПК РФ , суд ПРИГОВОРИЛ: ФИО1 признать виновным в совершении преступления, предусмотренного ч. 1 ст. 109 УК РФ и назначить наказание в виде 1 (одного) года 2 (двух) месяцев исправительных работ с удержанием из заработка осужденного в доход государства в размере 10%. Меру пресечения в отношении ФИО1 - подписку о невыезде и надлежащем поведении – отменить по вступлении приговора в законную силу. Приговор может быть обжалован в апелляционном порядке в &lt;адрес&gt; через &lt;адрес&gt; в течение 15 суток со дня провозглашения. В случае подачи апелляционной жалобы осужденный вправе ходатайствовать в жалобе о своём участии в рассмотрении уголовного дела судом апелляционной инстанции. Разъяснить осужденному право пригласить защитника для участия в рассмотрении уголовного дела судом апелляционной инстанции, право отказаться от защитника, право ходатайствовать перед судом о назначении защитника в случаях, предусмотренных УПК РФ. Судья Родик С.Г. Суд: Михайловский районный суд (Приморский край) (подробнее) Судьи дела: Родик Светлана Геннадьевна (судья) (подробнее) Последние документы по делу: Приговор от 24 августа 2025 г. по делу № 1-150/2025 Приговор от 16 июня 2025 г. по делу № 1-150/2025 Приговор от 10 апреля 2025 г. по делу № 1-150/2025 Приговор от 17 февраля 2025 г. по делу № 1-150/2025 Приговор от 11 февраля 2025 г. по делу № 1-150/2025 Приговор от 26 января 2025 г. по делу № 1-150/2025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