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открыт ДД.ММ.ГГГГ в дополнительном офисе № ПАО Сбербанк по адресу: &lt;адрес&gt;. Закрыт ДД.ММ.ГГГГ;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открыт ДД.ММ.ГГГГ в дополнительном офисе № ПАО Сбербанк по адресу: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 открыт ДД.ММ.ГГГГ в дополнительном офисе № ПАО Сбербанк по адресу: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 открыт ДД.ММ.ГГГГ в дополнительном офисе № ПАО Сбербанк по адресу: &lt;адрес&gt;. Закрыт ДД.ММ.ГГГГ;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 открыт ДД.ММ.ГГГГ в дополнительном офисе № ПАО Сбербанк по адресу: &lt;адрес&gt;;</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 открыт ДД.ММ.ГГГГ в дополнительном офисе № ПАО Сбербанк по адресу: &lt;адрес&gt;;</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 открыт ДД.ММ.ГГГГ в дополнительном офисе № ПАО Сбербанк по адресу: &lt;адрес&gt;. В ходе осмотра выписки по движению денежных средств по счету № установлены зачисления и списания: ДД.ММ.ГГГГ зачислены денежные средства в размере 70 000 руб.; ДД.ММ.ГГГГ списание денежных средств в размере 70 000 руб.; ДД.ММ.ГГГГ выдача кредита на действующий счет карты в размере 568 181,82 руб.; ДД.ММ.ГГГГ списание денежных средств в размере 68 181,82 руб.; ДД.ММ.ГГГГ списание денежных средств в размере 80 000 руб.; ДД.ММ.ГГГГ снятие наличных в размере 150 000 руб.; ДД.ММ.ГГГГ списание с карты на карту в размере 119 000 руб.; ДД.ММ.ГГГГ списание с карты на карту в размере 108 000 руб.; ДД.ММ.ГГГГ снятие наличных в размере 22 000 руб.; ДД.ММ.ГГГГ зачисление денежных средств в размере 124 000 руб.; ДД.ММ.ГГГГ списание денежных средств в размере 125 000 руб.; ДД.ММ.ГГГГ зачисление денежных средств в размере 130 000 руб.; ДД.ММ.ГГГГ зачисление денежных средств в размере 750 000 руб.; ДД.ММ.ГГГГ списание денежных средств в размере 750 000 руб.; ДД.ММ.ГГГГ зачисление денежных средств в размере 400 000 руб.; ДД.ММ.ГГГГ списание денежных средств в размере 369 800 руб., ДД.ММ.ГГГГ зачисление денежных средств в размере 174 050 руб.; ДД.ММ.ГГГГ выдача наличных в размере 116 000 руб.; ДД.ММ.ГГГГ выдача наличных в размере 58 000 руб.; ДД.ММ.ГГГГ выдача наличных в размере 30 000 руб.; ДД.ММ.ГГГГ зачисление денежных средств в размере 430 000 руб.; ДД.ММ.ГГГГ зачисление денежных средств в размере 65 000 руб.; ДД.ММ.ГГГГ погашение кредита в размере 486 240,18 руб., ДД.ММ.ГГГГ зачисление с УФК по Пермскому краю -5351,50 руб., основание: пособие на детей от 3 до 7 лет; ДД.ММ.ГГГГ зачисление с УФК по Пермскому краю -5351,50 руб., основание: пособие на детей от 3 до 7 лет; ДД.ММ.ГГГГ зачисление от ООО «Империя» 100 руб., на подотчет;ДД.ММ.ГГГГ зачисление от ООО «Империя» 75000 руб., на подотчет; ДД.ММ.ГГГГ зачисление от ООО «Империя» 47,70 руб., на подотчет; ДД.ММ.ГГГГ зачисление от ООО «Империя» 47500 руб., на подотчет; ДД.ММ.ГГГГ зачисление от ООО «Империя» 400 руб., на подотчет; ДД.ММ.ГГГГ зачисление от ООО «Империя» 32650 руб., на подотчет; ДД.ММ.ГГГГ зачисление от ООО «Империя» 46500 руб., на подотчет; ДД.ММ.ГГГГ зачисление от ООО «Империя» 700 руб., на подотчет; ДД.ММ.ГГГГ зачисление от ООО «Империя» 25500 руб., на подотчет; ДД.ММ.ГГГГ зачисление от ООО «Империя» 400 руб., на подотчет; ДД.ММ.ГГГГ зачисление от ООО «Империя» 29600 руб., на подотчет. Всего: 258 397,70 руб. В ходе осмотра счета № (банковская карта №) установлены зачисления: ДД.ММ.ГГГГ в 13:59 в сумме 2 000 руб.;ДД.ММ.ГГГГ в 14:27 в сумме 2 000 руб. Списания: ДД.ММ.ГГГГ в 14:21 в сумме 666,67 руб.; ДД.ММ.ГГГГ в 14:23 в сумме 666,67 руб.; ДД.ММ.ГГГГ в 14:25 в сумме 666,67 руб.; ДД.ММ.ГГГГ в 14:29 в сумме 666,67 руб.; ДД.ММ.ГГГГ в 14:30 в сумме 666,67 руб.; ДД.ММ.ГГГГ в 14:31 в сумме 666,67 руб. Всего на общую сумму 4 000,02 руб. (т. 3 л.д. 45-72) - протокол осмотра документов от ДД.ММ.ГГГГ, согласно которому осмотрен ответ из ПАО «Транскапиталбанк» (исх. № от ДД.ММ.ГГГГ): Сопроводительное письмо ПАО «Транскапиталбанк», согласно которому направляется асширенная выписка по движению денежных средств по расчетному счету клиента ООО «ЛЕО» ИНН № за период с ДД.ММ.ГГГГ по дату закрытия ДД.ММ.ГГГГ, а также копии документов юридического лица. Далее осмотрен оптический носитель, приложенный к сопроводительному письму, в ходе осмотра которого установлено, что по счету ООО «ЛЕО» 40№ за период с ДД.ММ.ГГГГ по ДД.ММ.ГГГГ движение денежных средств отсутствует. (т. 1 л.д. 134-144) Суд оценил показания представителя потерпевшего, свидетелей, считает, что им можно доверять, они могут быть положены в основу обвинительного приговора. Оснований для оговора подсудимых ФИО4, ФИО8 со стороны указанных лиц в ходе судебного заседания не установлено, не имеется их и в материалах уголовного дела. Суд оценил собранные в ходе предварительного следствия и исследованные в судебном заседании доказательства с точки зрения относимости, допустимости, достоверности, а в своей совокупности – достаточности для разрешения уголовного дела, все они получены без существенных нарушений уголовно-процессуального закона, оснований для их признания недопустимыми не имеется. Анализ вышеприведенных доказательств: четких последовательных детализированных показаний представителя потерпевшего ФИО7, свидетелей ФИО16 №2, ФИО16 №3, ФИО16 №5 и других, протоколов осмотров документов, телефонных переговоров и иных материалов дела, которые взаимно дополняют друг друга, в своей совокупности образуют целостную картину совершения вышеуказанного преступления, позволяют сделать однозначный вывод о виновности подсудимых в совершении указанных преступлений. Доводы подсудимых и их защитников о возможности защиты представителем потерпевшего своих нарушенных прав путем обращения с иском в суд, наличии в данной ситуации, связанной с отчуждением имущества ООО «ЛЕО», гражданско-правовых отношений не являются обоснованными, заслуживающими внимания, основаны на неверном ее понимании, опровергаются вышеизложенными доказательствами, устанавливающими подлинную картину произошедших событий, в силу чего не могут быть приняты судом во внимание. Согласно п. 1 ст. 8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 подп. 1 п.1 названной статьи одним из оснований возникновения гражданских прав и обязанностей являются договоры и иные сделки, предусмотренные законом, а также договоры и иные сделки, хотя и не предусмотренные законом, но не противоречащие ему. В силу ст. 153 ГК РФ сделками признаются действия граждан и юридических лиц, направленные на установление, изменение или прекращение гражданских прав и обязанностей. В соответствии с ч. 1 ст. 14 УК РФ преступлением признается виновно совершенное общественно опасное деяние, запрещенное данным кодексом под угрозой наказания. Таким образом, действия граждан и юридических лиц, направленные на установление, изменение или прекращение гражданских прав и обязанностей, в частности, по передаче денежных средств и иного имущества (сделки), в случае их общественной опасности и обусловленного этим уголовно-правового запрета могут образовывать состав преступления, например, сделки с объектами гражданских прав, оборотоспособность которых ограничена законом, передача денежных средств и имущества в противоправных целях и т.п. Вместе с тем квалификация одних и тех же действий как сделки по нормам Гражданского кодекса Российской Федерации и как преступления по нормам Уголовного кодекса Российской Федерации влечет разные правовые последствия: в первом случае - признание сделки недействительной (ничтожной) и применение последствий недействительности сделки судом в порядке гражданского судопроизводства либо посредством рассмотрения гражданского иска в уголовном деле, во втором случае - осуждение виновного и назначение ему судом наказания и иных мер уголовно-правового характера, предусмотренных Уголовным кодексом Российской Федерации, либо освобождение от уголовной ответственности и наказания или прекращение дела по нереабилитирующим основаниям в порядке, предусмотренном Уголовно-процессуальным кодексом Российской Федерации. В соответствии с установленным положением способами хищения чужого имущества или приобретения права на чужое имущество при мошенничестве являются обман или злоупотребление доверием, под воздействием которых владелец имущества или иное лицо передают имущество или право на него другому лицу либо не препятствуют изъятию этого имущества или приобретению права на него другим лицом. Обман как способ совершения хищения или приобретения права на чужое имущество может состоять в сознательном сообщении (представлении) заведомо ложных, не соответствующих действительности сведений, либо в умолчании об истинных фактах, либо в умышленных действиях (например, в предоставлении фальсифицированного товара или иного предмета сделки, использовании различных обманных приемов при расчетах за товары или услуги или при игре в азартные игры, в имитации кассовых расчетов и т.д.), направленных на введение владельца имущества или иного лица в заблуждение. Сообщаемые при мошенничестве ложные сведения (либо сведения, о которых умалчивается) могут относиться к любым обстоятельствам, в частности к юридическим фактам и событиям, качеству, стоимости имущества, личности виновного, его полномочиям, намерениям. Злоупотребление доверием при мошенничестве заключается в использовании с корыстной целью доверительных отношений с владельцем имущества или иным лицом, уполномоченным принимать решения о передаче этого имущества третьим лицам. Доверие может быть обусловлено различными обстоятельствами, например служебным положением лица либо его личными отношениями с потерпевшим. Злоупотребление доверием также имеет место в случаях принятия на себя лицом обязательств при заведомом отсутствии у него намерения их выполнить с целью безвозмездного обращения в свою пользу или в пользу третьих лиц чужого имущества или приобретения права на него (например, получение физическим лицом кредита, аванса за выполнение работ, услуг, предоплаты за поставку товара, если оно заведомо не намеревалось возвращать долг или иным образом исполнять свои обязательства). В случаях, когда лицо получает чужое имущество или приобретает право на него, не намереваясь при этом исполнять обязательства, связанные с условиями передачи ему указанного имущества или права, в результате чего потерпевшему причиняется материальный ущерб, содеянное следует квалифицировать как мошенничество, если умысел, направленный на хищение чужого имущества или приобретение права на чужое имущество, возник у лица до получения чужого имущества или права на него. О наличии такого умысла могут свидетельствовать, в частности, заведомое отсутствие у лица реальной возможности исполнить обязательство в соответствии с условиями договора, использование лицом при заключении договора поддельных документов, в том числе документов, удостоверяющих личность, уставных документов, гарантийных писем, справок, сокрытие лицом информации о наличии задолженностей и залогов имущества, распоряжение полученным имуществом в личных целях вопреки условиям договора и другие. В судебном заседании со всей очевидностью установлено, что вышеуказанные преступные действия подсудимых носили характер обмана, поскольку они в целях достижения преступного результата привлекли к участию легко поддающуюся чужому влиянию и управлению ФИО16 №2, фактически самостоятельно назначив ее номинально руководить ООО «ЛЕО», с получением доли в уставном капитале ООО «ЛЕО» в размере 70 %, ранее принадлежащей ФИО1, при этом нарушив предусмотренный Уставом общества порядок назначения, сама ФИО16 №2 никоим образом не была осведомлена об истинных намерениях этих лиц, фактически не имела никаких навыков в осуществлении финансов-хозяйственной деятельности в качестве руководителя коммерческой организации (как с точки зрения теории, так и практики), обманув ФИО7 при решении вопроса об утверждении ФИО16 №2 директором Общества, с намерениями придать своим действиям гражданско-правовую окраску, привлекли не осведомлённого об их преступных намерениях ФИО16 №1, в дальнейшем по значительно заниженной стоимости, во много раз меньше фактической рыночной стоимости имущества, через ФИО16 №2, не информируя никоим образом участника Общества ФИО7, приобрели здание и земельный участок ООО «ЛЕО», став собственниками данного имущества, не выплатив Обществу его стоимость, зарегистрировали данное право собственности в установленном порядке. С учетом установленных судом обстоятельств совершения преступления следует прийти к выводу, что оно совершено путем обмана, а поэтому суд исключает злоупотребление доверием как способ совершения данного преступления. Анализ собранных по делу доказательств не оставляет сомнений в доказанности вины ФИО4 и ФИО8 в совершении ими мошенничества при вышеизложенных обстоятельствах. Квалифицирующий признак – особо крупный размер (стоимость имущества, превышающая один миллион рублей) нашел свое подтверждение в судебном заседании исходя из положений п.4 Примечания к ст. 158 УК РФ . На основании изложенного суд квалифицирует вышеуказанные преступные действия подсудимых ФИО4 и ФИО8 по ч.4 ст. 159 УК РФ как мошенничество, то есть приобретение права на чужое имущество путем обмана, совершенное группой лиц по предварительному сговору, в особо крупном размере. В соответствии с ч.2 ст. , ч.3 ст. 60 УК РФ наказание применяется в целях восстановления социальной справедливости, а также в целях исправления осужденного и предупреждения совершения им новых преступлений, при назначении наказания суд учитывает характер и степень общественной опасности совершенного преступления, личность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Совершенное ФИО4 и ФИО8 преступление относится к категории тяжких преступлений. ФИО4 по месту жительства участковым уполномоченным полиции характеризуется удовлетворительно, привлекался к административной ответственности, на учете у врача- нарколога не состоит, состоит на учете у врача-психиатра. Согласно заключению врача - судебно – психиатрического эксперта (комиссии экспертов) № от ДД.ММ.ГГГГ, у ФИО4, ДД.ММ.ГГГГ года рождения, имеется хроническое психическое расстройство в форме шизоаффективного варианта приступообразной шизофрении, состояние устойчивой полной ремиссии (шифр F25.01 по МКБ-&lt;данные изъяты&gt; Обстоятельствами, смягчающими наказание, являются наличие несовершеннолетнего ребенка у виновного, состояние здоровья, особенности психического статуса указаного лица. Обстоятельств, отягчающих наказание, судом не установлено, поскольку совершение преступления группой лиц по предварительному сговору является квалифицирующим признаком данного преступления, в силу чего не может быть учтено повторно в качестве обстоятельства, отягчающего наказание в соответствии с ч.2 ст. 63 УК РФ . ФИО8 по месту жительства участковым уполномоченным полиции и соседями характеризуется положительно, до содеянного к административной ответственности не привлекался, на учете у врачей-психиатра и нарколога не состоит. Обстоятельствами, смягчающими наказание, являются состояние здоровья (последствия бытовой травмы), участие двух сыновей в СВО, получение минно-взрывного ранения одним из них. Обстоятельств, отягчающих наказание, судом не установлено, поскольку совершение преступления группой лиц по предварительному сговору является квалифицирующим признаком данного преступления, в силу чего не может быть учтено повторно в качестве обстоятельства, отягчающего наказание в соответствии с ч.2 ст. 63 УК РФ . Решая вопрос о наказании ФИО4 и ФИО8 с учетом вышеизложенного, принимая во внимание характер совершенного преступления и степень его общественной опасности, обстоятельства дела и сведения о личности подсудимых, наличие обстоятельств, смягчающих наказание, отсутствие обстоятельств, отягчающих наказание, в целях восстановления социальной справедливости, а также в целях исправления осужденных и предупреждения совершения ими новых преступлений, принимая во внимание, что менее строгий вид наказания не сможет обеспечить достижение целей наказания, суд приходит к выводу, что исправление ФИО4 и ФИО8 возможно только при назначении наказания в виде лишения свободы, но без изоляции от общества, с применением ст. 73 УК РФ , поскольку исправление осужденных возможно без реального отбывания данного наказания, именно такое наказание в соответствии с положениями ст. 6 УК РФ является справедливым, то есть соответствует характеру и степени общественной опасности преступлений, обстоятельствам их совершения и личности виновного лица. С учетом фактических обстоятельств преступления и степени его общественной опасности суд не находит оснований для изменения категории преступлений в соответствии с ч. 6 ст. 15 УК РФ , назначения дополнительного наказания в виде штрафа и ограничения свободы, предусмотренных санкцией ч.4 ст. 159 УК РФ , а также применения положений ст. ст. 53.1 , 64 УК РФ . В ходе производства по делу в судебном заседании представителем потерпевшего ФИО57 был заявлен гражданский иск о взыскании с подсудимых имущественного ущерба, причиненного преступлением, в размере 6 500 000 рублей, а также упущенную выгоду за период с ДД.ММ.ГГГГ по ДД.ММ.ГГГГ в размере 6 373 530 рублей, проценты за пользование чужими денежными средствами за период с ДД.ММ.ГГГГ по ДД.ММ.ГГГГ в размере 1 872 049, 28 рублей. Решая по существу вопрос по данному иску суд исходит из следующего. ДД.ММ.ГГГГ следователем вынесено постановление, согласно которому земельный участок (кадастровый №), с расположенным на нем зданием (кадастровый №), находящиеся по адресу: &lt;адрес&gt;, признаны вещественными доказательствами, хранятся по месту нахождения имущества(т. 11 л.д.193-194). Согласно п.4 ч.3 ст. 81 УПК РФ деньги, ценности и иное имущество, полученные в результате совершения преступления, и доходы от этого имущества подлежат возвращению законному владельцу. При изложенных обстоятельствах в силу прямого указания закона вышеуказанные объекты недвижимости подлежат передаче законному владельцу - ООО «ЛЕО», а поэтому в удовлетворении гражданского иска о взыскании с подсудимых имущественного ущерба, причиненного преступлением, в размере 6 500 000 рублей надлежит отказать. Что касается вопроса возмещения упущенной выгоды, процентов за пользование чужими денежными средствами, то в этой связи необходимо отметить следующее. В силу положений п.12 Постановления Пленума Верховного Суда Российской Федерации от ДД.ММ.ГГГГ № «О практике рассмотрения судами гражданского иска по уголовному делу», по смыслу части 1 статьи 44 УПК РФ требования имущественного характера, хотя и связанные с преступлением, но относящиеся, в частности, к последующему восстановлению нарушенных прав потерпевшего (например, о взыскании процентов за пользование чужими денежными средствами, о признании гражданско-правового договора недействительным, о возмещении вреда в случае смерти кормильца), а также регрессные иски (о возмещении расходов страховым организациям и др.) подлежат разрешению в порядке гражданского судопроизводства. В этой части гражданский иск по уголовному делу суд оставляет без рассмотрения с указанием в постановлении (определении) или обвинительном приговоре мотивов принятого решения. Исходя из этих положений гражданский иск в части возмещения упущенной выгоды, процентов за пользование чужими денежными средствами надлежит оставить без рассмотрения, поскольку он относится к последующему восстановлению нарушенных прав, связанных с отчуждением права собственности, при этом за истцом сохраняется право на предъявление данного иска в порядке гражданского судопроизводства, На основании изложенного, руководствуясь ст.ст. , , - 309 УПК РФ , суд П Р И Г О В О Р И Л: Признать ФИО4 и ФИО8 виновными в совершении преступления, предусмотренного ч.4 ст. 159 УК РФ и назначить каждому из них наказание в виде лишения свободы: ФИО4 на срок три года шесть месяцев, ФИО8 на срок три года. На основании ст. 73 УК РФ данное наказание считать условным с испытательным сроком каждому в два года шесть месяцев. Не приводить назначенное наказание в исполнение, если в течение испытательного срока условно осужденные ФИО4 и ФИО8 не совершат нового преступления и своим поведением докажут свое исправление. Контроль за поведением условно осужденных возложить на специализированный государственный орган, осуществляющий контроль за поведением условно осужденных. Возложить на условно осужденных ФИО4 и ФИО8 исполнение обязанностей: не менять постоянного места жительства (пребывания) без уведомления данного специализированного государственного органа, осуществляющего контроль за поведением условно осужденных, не покидать место своего жительства (пребывания) в период с 22 час. до 06 час. следующих суток, если это не связано с выполнением трудовых обязанностей, не посещать места массовых мероприятий в пределах муниципального образования по месту жительства (пребывания) и не участвовать в этих мероприятиях. Меру пресечения в отношении осужденных ФИО4 и ФИО8 в виде подписки о невыезде и надлежащем поведении оставить без изменения до вступления приговора в законную силу. В удовлетворении гражданского иска представителя потерпевшего ФИО57 в части взыскания с подсудимых имущественного ущерба, причиненного преступлением, в размере 6 500 000 рублей – отказать, исковое заявление этого же лица в части взыскания упущенной выгоды за период с ДД.ММ.ГГГГ по ДД.ММ.ГГГГ в размере 6 373 530 рублей, процентов за пользование чужими денежными средствами за период с ДД.ММ.ГГГГ по ДД.ММ.ГГГГ в размере 1 872 049, 28 рублей – оставить без рассмотрения с сохранением права на предъявление иска в порядке гражданского судопроизводства. Вещественные доказательства по делу: - сопроводительное письмо ПАО «Транскапиталбанк» (исх. № от ДД.ММ.ГГГГ), выписку по движению денежных средств ООО «ЛЕО» №, содержащуюся на оптическом носителе (т. 1 л.д. 132-133, 145); решение № единственного участника Общества с ограниченной ответственностью от ДД.ММ.ГГГГ, решение № единственного учредителя Общества с ограниченной ответственностью от ДД.ММ.ГГГГ. (т. 7 л.д. 103-104, 107); диски DVD-R рег. №, № № № № на которых содержатся звуковые записи, ведущиеся с абонентских номеров: № находящегося в пользовании ФИО4; +№ находящегося в пользовании ФИО16 №1; +№ находящегося в пользовании ФИО16 №2; № находящегося в пользовании ФИО8 (т. 7 л.д. 46-48, 70, 94-94); правоустанавливающие документы (реестровые дела) на здание с кадастровым номером № и земельный участок с кадастровым номером № по адресу: &lt;адрес&gt;, на оптическом диске, (т. 4 л.д. 77, 96-99); сопроводительное письмо исх. № от ДД.ММ.ГГГГ, учредительный договор многопрофильного коммерческо – посреднического товарищества с ограниченной ответственностью «ЛЕО» от ДД.ММ.ГГГГ на 3 л., выписка из протокола № учредителей ТОО «ЛЕО» от ДД.ММ.ГГГГ на 1 л., устав товарищества с ограниченной ответственностью «ЛЕО», утвержденный собранием учредителей ДД.ММ.ГГГГ на 5л., постановление (дата и номер не разборчиво) на 1 л., сопроводительное письмо главе администрации &lt;адрес&gt; ФИО52 на 1 л., протокол (без номера) собраний учредителей ТОО «ЛЕО» от ДД.ММ.ГГГГ на 1 л., постановление (дата и номер неразборчиво) на 1 л., протокол собрания учредителей ТОО «ЛЕО» от ДД.ММ.ГГГГ на 1 л., сопроводительное письмо главе администрации &lt;адрес&gt; ФИО52 на 1 л., постановление № от ДД.ММ.ГГГГ о внесении изменений в Устав ТОО «ЛЕО» на 1 л., бухгалтерский баланс за 1998 год на 2 л., учредительный договор о создании и деятельности общества с ограниченной ответственностью «ЛЕО» от ДД.ММ.ГГГГ на 3 л., заявление главе администрации &lt;адрес&gt; от директора ФИО5 о регистрации нового Устава ООО «ЛЕО» на 1 л., протокол собрания участников ТОО «ЛЕО» от ДД.ММ.ГГГГ на 1 л., устав ООО «ЛЕО», утвержденный собранием учредителей (протокол от ДД.ММ.ГГГГ) на 5л., протокол № внеочередного общего собрания участников ООО «ЛЕО» от ДД.ММ.ГГГГ на 2л., устав ООО «ЛЕО», утвержденный собранием участников ООО «ЛЕО» (протокол от ДД.ММ.ГГГГ № на 13л., решение № единственного участника ООО «ЛЕО» от ДД.ММ.ГГГГ на 1 л., устав ООО «ЛЕО», утвержденный решением № единственного участника Общества от ДД.ММ.ГГГГ на 6 л., решение № участника Общества с ограниченной ответственностью «ЛЕО» от ДД.ММ.ГГГГ на 1 л., доверенность от ДД.ММ.ГГГГ на 2 л., решение № единственного участника ООО «ЛЕО» ФИО7 от ДД.ММ.ГГГГ на 1 л., протокол общего собрания участников ООО «ЛЕО» от ДД.ММ.ГГГГ на 1 л., приказ № от ДД.ММ.ГГГГ на 1 л., решение № от ДД.ММ.ГГГГ на 1 л., решение № от ДД.ММ.ГГГГ на 1 л., свидетельство об удостоверении решения единственного участника юридического лица от ДД.ММ.ГГГГ на 1 л., решение № от ДД.ММ.ГГГГ на 1 л., устав, утвержденный решением единственного учредителя ООО «ЛЕО» (решение № от ДД.ММ.ГГГГ) на 10 л., решение № от ДД.ММ.ГГГГ на 1 л., приложение №к письму МРИ ФНС № по &lt;адрес&gt; на 1 л. (т. 4 л.д. 112-185, 196-197); сопроводительное письмо исх. №дсп от ДД.ММ.ГГГГ, оптический диск CD-R 2565, на котором содержатся документы: акт налоговой проверки № от ДД.ММ.ГГГГ, акт налоговой проверки № от ДД.ММ.ГГГГ, решение № от ДД.ММ.ГГГГ о привлечении к ответственности за совершение налогового правонарушения, решение № от ДД.ММ.ГГГГ о привлечении к ответственности за совершение налогового правонарушения, налоговая отчетность, отчет о прибылях и убытках, протокол общего собрания участников Общества с ограниченной ответственностью «ЛЕО» (ИНН №, ОГРН №) от ДД.ММ.ГГГГ, решение № единственного участка ООО «ЛЕО» от ДД.ММ.ГГГГ, решение № единственного участника ООО «ЛЕО» от ДД.ММ.ГГГГ, Устав ООО «ЛЕО» в редакции ДД.ММ.ГГГГ года, решение № участника ООО «ЛЕО» о распределении долей от ДД.ММ.ГГГГ, приказ № от ДД.ММ.ГГГГ о вступлении в должность директора и главного бухгалтера Общества, решение № единственного учредителя (участка) Общества с ограниченной ответственностью «ЛЕО», свидетельство об удостоверении решения единственного участника юридического лица от ДД.ММ.ГГГГ, решение № единственного участника ООО «ЛЕО» от ДД.ММ.ГГГГ. протокол № внеочередного Общего собрания участников ООО "ЛЕО» от ДД.ММ.ГГГГ, учредительные документы, касающиеся образования ООО «ЛЕО» в 1993 году, сведения о счетах ООО «ЛЕО». (т. 4 л.д. 199-200, т. 5 л.д. 12); агентский договор № от ДД.ММ.ГГГГ, копию нотариально заверенного заявления участника Общества о выходе из общества от ДД.ММ.ГГГГ, квитанцию от ДД.ММ.ГГГГ, уведомление №/арб/6 от ДД.ММ.ГГГГ, копию трудовой книжки ФИО16 №2 №. (т. 5 л.д. 68-73, 77); оригинал выписки из Единого государственного реестра недвижимости (сведения об основных характеристиках объекта недвижимости) от ДД.ММ.ГГГГ, оригинал выписки из Единого государственного реестра недвижимости (сведения об основных характеристиках объекта недвижимости) от ДД.ММ.ГГГГ, оригинал градостроительного плана земельного участка, оригинал договора купли-продажи здания и земельного участка от ДД.ММ.ГГГГ, оригинал чек-ордера № от ДД.ММ.ГГГГ (16:25:34) на сумму 666,67 руб., оригинал чек-ордера № от ДД.ММ.ГГГГ (16:29:31) на сумму 666,67 руб., оригинал заявления в Федеральную службу государственной регистрации, кадастра и картографии от ДД.ММ.ГГГГ, оригинал заявления в Федеральную службу государственной регистрации, кадастра и картографии от ДД.ММ.ГГГГ, оригинал описи документов, принятых для оказания государственных услуг (государственная регистрация права без одновременного государственного кадастрового учета – здание), оригинал описи документов, принятых для оказания государственных услуг (государственная регистрация права без одновременного государственного кадастрового учета – земельный участок), оригинал плана – чертежа, (т. 5 л.д.118-121); оригинал приказа № от ДД.ММ.ГГГГ о прекращении полномочий директора и главного бухгалтера Общества, заявление № от ДД.ММ.ГГГГ, оригинал протокола общего собрания участников Общества с ограниченностью ответственностью «ЛЕО» от ДД.ММ.ГГГГ, оригинал договора аренды коммерческой недвижимости от ДД.ММ.ГГГГ, копию договора аренды нежилого помещения безвозмездного пользования с правом субаренды от ДД.ММ.ГГГГ, копию последнего листа (договора) от ДД.ММ.ГГГГ, оригинал решения № единственного участника Общества с ограниченной ответственностью «ЛЕО» от ДД.ММ.ГГГГ, расписку МРИ ФНС России № по &lt;адрес&gt; получении документов, представленных при государственной регистрации юридического лица от ДД.ММ.ГГГГ, оригинал решения № единственного участника Общества с ограниченной ответственностью «ЛЕО» от ДД.ММ.ГГГГ, оригинал решения № участника Общества с ограниченной ответственностью «ЛЕО» о распределении ролей от ДД.ММ.ГГГГ, лист записи Единого государственного реестра юридических лиц в отношении ООО «ЛЕО», оригинал свидетельства о государственной регистрации права от ДД.ММ.ГГГГ, оригинал гарантийного письма, оригинал свидетельства о постановке на учет в налоговом органе юридического лица, образованного в соответствии с законодательством РФ, по месту нахождения на территории РФ ООО «ЛЕО» № от ДД.ММ.ГГГГ, оригинал свидетельства о внесении записи в единый государственный реестр юридических лиц о юридическом лице, зарегистрированном до ДД.ММ.ГГГГ №, оригинал свидетельства о внесении записи в Единый государственный реестр юридических лиц 59 №, оригинал свидетельства о внесении записи в Единый государственный реестр юридических лиц №, лист записи Единого государственного реестра юридических лиц ООО «ЛЕО», оригинал учредительного договора о создании и деятельности общества с ограниченной ответственностью «ЛЕО» от ДД.ММ.ГГГГ, оригинал информационного письма о направлении договора купли-продажи исх. № от ДД.ММ.ГГГГ (2 экз.), оригинал выписки из Единого государственного реестра недвижимости об объекте недвижимости, оригинал расписки ФИО53 от ДД.ММ.ГГГГ, оригинал расписки от ДД.ММ.ГГГГ ФИО54, оригинал протокола № внеочередного Общего собрания участников Общества с ограниченной ответственностью ООО «ЛЕО» от ДД.ММ.ГГГГ, расписка МРИ ФНС № по &lt;адрес&gt; от ДД.ММ.ГГГГ в получении документов, представленных при государственной регистрации юридического лица, лист записи Единого государственного реестра юридических лиц в Единый государственный реестр юридических лиц в отношении юридического лица Общество с ограниченной ответственностью «ЛЕО» (ОГРН №), расписка от ДД.ММ.ГГГГ нотариуса Добрянского нотариального округа ФИО9, оригинал Устава ООО «ЛЕО», утвержденный решением № единственного участника Общества от ДД.ММ.ГГГГ, оригинал свидетельства о государственной регистрации права № от ДД.ММ.ГГГГ, оригинал решения № единственного участника ООО «ЛЕО» ФИО7 от ДД.ММ.ГГГГ, выписки из единого государственного реестра юридических лиц ООО «ЛЕО» от ДД.ММ.ГГГГ № № выписки из единого государственного реестра юридических лиц ООО «ЛЕО» от ДД.ММ.ГГГГ № №, копия агентского договора (без номера) от ДД.ММ.ГГГГ, копия поручения принципала к агентскому договору без номера от ДД.ММ.ГГГГ, копия справки без номера и без даты, оригинал заявления от ДД.ММ.ГГГГ, оригинал протокола общего собрания участников ООО «ЛЕО» от ДД.ММ.ГГГГ, оригинал протокола общего собрания участников ООО «ЛЕО» от ДД.ММ.ГГГГ, оригинал договора купли-продажи доли в уставном капитале Общества от ДД.ММ.ГГГГ, оригинал договора № купли-продажи доли в уставном капитале от ДД.ММ.ГГГГ, оригинал договора внесения задатка № б/н от ДД.ММ.ГГГГ, копия предложения финансового управляющего о порядке, сроках и условиях реализации имущества гражданина (с преимущественным правом приобретения доли), исх. № от ДД.ММ.ГГГГ, оригинал квитанции от ДД.ММ.ГГГГ, оригинал налоговой декларации по налогу, уплаченному в связи с применением упрощенной системы налогообложения, оригинал листа записи Единого государственного реестра юридических лиц от ДД.ММ.ГГГГ, оригинал расписки в получении документов, представленных при государственной регистрации юридического лица, решение Арбитражного суда &lt;адрес&gt; от ДД.ММ.ГГГГ по делу №, оригинал упрощенной бухгалтерской (финансовой) отчетности, лист № формата А5 с рукописным текстом, лист № формата А5 с рукописным текстом, (т. 5 л.д.130-248, т. 6 л.д. 1-12, 30-33); сопроводительное письмо из ООО «Т2 Мобайл» исх. № от ДД.ММ.ГГГГ, оптический диск, приложенный к сопроводительному письму ООО «Т2 Мобайл» исх. № от ДД.ММ.ГГГГ в ответ на запрос исх. № от ДД.ММ.ГГГГ на котором содержится информация о соединениях ФИО4 за период с ДД.ММ.ГГГГ по ДД.ММ.ГГГГ по абонентскому номеру №, сопроводительное письмо из ПАО «МТС» исх. № от ДД.ММ.ГГГГ, оптический диск, приложенный к сопроводительному письму ПАО «МТС» исх. № от ДД.ММ.ГГГГ, на котором содержится информация о соединения абонентских номеров №, № за период с ДД.ММ.ГГГГ по ДД.ММ.ГГГГ. (т. 6 л.д. 48-50, 52-55, 123); сопроводительное письмо, исх. № № от ДД.ММ.ГГГГ предоставленный в ответ на запрос от ДД.ММ.ГГГГ №, сопроводительное письмо исх. № Е01-23-01/54374 от ДД.ММ.ГГГГ, предоставленный в ответ на запрос от ДД.ММ.ГГГГ № с приложением на CD-диске, на котором содержатся выписки по движению денежных средств ФИО4 №, № № №. (т. 6 л.д. 248, т. 7 л.д. 2-3, 7); сопроводительное письмо № от ДД.ММ.ГГГГ с приложением на CD-диске, на котором содержатся выписки по движению денежных средств ФИО16 №2 №, №, №. (т. 7 л.д.9-10,13); справку по операции на сумму 568 181,82 руб., справку по операции на сумму 108 000 руб., справку по операции на сумму 22 000 руб., справку по операции на сумму 150 000 руб., справку по операции на сумму 124 000 руб., справку по операции на сумму 486 240,18 руб., справку по операции на сумму 13 759,82 руб., копии решений Добрянского районного суда Пермского края от ДД.ММ.ГГГГ, от ДД.ММ.ГГГГ, от ДД.ММ.ГГГГ, копию решения Дзержинского районного суда &lt;адрес&gt; от ДД.ММ.ГГГГ, оригинал предварительного договора купли-продажи с условием о задатке от ДД.ММ.ГГГГ, оригинал соглашения о замене стороны в предварительном договоре купли-продажи от ДД.ММ.ГГГГ от ДД.ММ.ГГГГ, оригинал соглашения о замене стороны в предварительном договоре купли-продажи от ДД.ММ.ГГГГ от ДД.ММ.ГГГГ. оригинал дополнительного соглашения к договору купли-продажи объекта недвижимости от ДД.ММ.ГГГГ, оригинал договора купли-продажи недвижимого имущества с использованием кредитных средств от ДД.ММ.ГГГГ, оригинал предварительного договора купли-продажи с условием о задатке от ДД.ММ.ГГГГ, сопроводительное письмо ПАО «Сбербанк» исх. № от ДД.ММ.ГГГГ, выписка по счету № за период с ДД.ММ.ГГГГ по ДД.ММ.ГГГГ, сопроводительное письмо ПАО «Сбербанк» исх. № от ДД.ММ.ГГГГ, выписки по движению денежных средств по счетам ФИО16 №2 №, №, №, выписки по движению денежных средств по банковским картам ФИО16 №2 №, №, № хранящиеся на оптическом диске «№ и приложенные к сопроводительному письму ПАО «Сбербанк» № от ДД.ММ.ГГГГ. (т. 8 л.д. 74-80, 82-83, 158); сопроводительное письмо ПАО «Сбербанк» исх. № от ДД.ММ.ГГГГ, оптический носитель, приложенный к сопроводительному письму ПАО «Сбербанк», на котором содержится информация о движении денежных средств ФИО16 №2 по счетам: №,№ №, № № №, №. (т. 3 л.д. 43-44, 73) - хранить в уголовном деле, - оригинал дополнительного соглашения № к кредитному договору &lt;***&gt; от ДД.ММ.ГГГГ, график платежей, оригинал кредитного договора № от ДД.ММ.ГГГГ, оригинал договора счета эскроу № от ДД.ММ.ГГГГ, оригинал соглашения об аннулировании закладной и выдаче новой закладной от ДД.ММ.ГГГГ, оригинал дополнительного соглашения № к кредитному договору № от ДД.ММ.ГГГГ от ДД.ММ.ГГГГ, чек на сумму 2000 руб., платежное поручение № от ДД.ММ.ГГГГ на сумму 920 000 руб., опись документов, платежное поручение № от ДД.ММ.ГГГГ на сумму 570 000 руб., агентский договор от ДД.ММ.ГГГГ, оригинал договора № от ДД.ММ.ГГГГ, оригинал договора счета эскроу № от ДД.ММ.ГГГГ, расходный кассовый ордер от ДД.ММ.ГГГГ на сумму 920 000 руб., приходный кассовый ордер от ДД.ММ.ГГГГ на сумму 2 000 руб., находящиеся у собственника ФИО16 №2 считать возвращенными по принадлежности, (т. 7 л.д.179-232, 242-245); - земельный участок, (кадастровый №), с расположенным на нем зданием, (кадастровый №), находящиеся по адресу: &lt;адрес&gt; – возвратить по принадлежности законному владельцу ООО «ЛЕО». (т. 11 л.д.193-194) Арест на имущество ФИО4: земельный участок (кадастровый №) предназначенный для ведения крестьянского (фермерского) хозяйства, площадью 63500+/-176, расположенный по адресу: &lt;адрес&gt; на общую сумму 72 390,00 руб., наложенный постановлением Свердловского районного суда г. Перми от ДД.ММ.ГГГГ – отменить. (т.9 л.д. 148-149). Приговор может быть обжалован в апелляционном порядке в Пермский краевой суд через ФИО18 районный суд в течение 15 суток со дня постановления. В случае подачи апелляционной жалобы осужденные вправе ходатайствовать о своем участии в рассмотрении уголовного дела судом апелляционной инстанции. Суд разъясняет, что дополнительные апелляционные жалобы и представления подлежат рассмотрению, если они поступили в суд апелляционной инстанции не позднее, чем за 5 суток до начала судебного заседания. Суд разъясняет, что ходатайство об ознакомлении с протоколом судебного заседания подается сторонами в письменном виде в течение 3 суток со дня окончания судебного заседания, а также разъясняет право на ознакомление с материалами уголовного дела. Председательствующий: Подпись Гусельников О.П. Копия верна. Судья Гусельников О.П. Подлинный документ подшит в деле № 1- 84/2025 г. Дело находится в производстве Добрянского районного суда Пермского края. Суд: Добрянский районный суд (Пермский край) (подробнее) Иные лица: Прокурор г. Добрянка (подробнее) Судьи дела: Гусельников Олег Павлович (судья) (подробнее) Последние документы по делу: Приговор от 3 сентября 2025 г. по делу № 1-84/2025 Приговор от 7 августа 2025 г. по делу № 1-84/2025 Приговор от 8 июня 2025 г. по делу № 1-84/2025 Апелляционное постановление от 24 апреля 2025 г. по делу № 1-84/2025 Приговор от 26 февраля 2025 г. по делу № 1-84/2025 Постановление от 26 февраля 2025 г. по делу № 1-84/2025 Приговор от 20 февраля 2025 г. по делу № 1-84/2025 Показать все документы по этому делу Судебная практика по: Увольнение, незаконное увольнение Судебная практика по применению нормы ст. 77 ТК РФ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