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«Остановка тс», размером 100 МБ, согласно видеозаписи сотрудниками ГАИ ведется преследование и остановка автомобиля марки &lt;данные изъяты&gt;, государственный регистрационный знак №, при помощи включенных проблесковых маячков и звуковых сигналов. Далее после остановки автомобиля сотрудник ГАИ подходит к указанному автомобилю, где на водительском сиденье находится мужчина, опознанный как ФИО3, который по требованию сотрудника ГАИ представляется под указанными анкетными данными. На вопрос сотрудника ГАИ, ФИО3 пояснил, что едет из &lt;адрес&gt; домой.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«Отстранение», размером 380 МБ, согласно видеозаписи, на переднем пассажирском сиденье патрульного автомобиля находится мужчина, опознанный как ФИО3, который по требованию сотрудника ГАИ представляется под указанными анкетными данными. На вопросы сотрудника ГАИ ФИО3 пояснил, что едет из &lt;адрес&gt; в &lt;адрес&gt;, выпивал спиртное, а именно пиво. Сотрудник ГАИ оглашает ФИО3 протокол об отстранении от управления транспортным средством, а так же разъясняет ФИО3 права, предусмотренные ст. 51 Конституции РФ и ст. 25.1 КоАП РФ. ФИО3 подписывает протокол. После чего сотрудник ГАИ предлагает ФИО3 пройти освидетельствование на состояние алкогольного опьянения на месте, на что ФИО3 ответил согласием. После чего сотрудник ГАИ знакомит ФИО3 со свидетельством о поверке специального технического средства МЕТА АКПЭ-01М № 17321. Далее был произведен забор выдыхаемого ФИО3 воздуха, показания специального технического средства МЕТА АКПЭ-01М № составили 1,068 мг/л. Установлено алкогольное опьянение ФИО3, последний согласился с результатами освидетельствования.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«Акт освидетельствования», размером 180 МБ, согласно видеозаписи, на переднем пассажирском сиденье патрульного автомобиля находится ФИО3 Сотрудник ГАИ оглашает ФИО3 акт освидетельствования на состояние алкогольного опьянения. ФИО3 согласился с результатами освидетельствования. ФИО3 подписывает акт.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«Протокол об АП», размером 260 МБ, согласно видеозаписи, на переднем пассажирском сиденье патрульного автомобиля находится ФИО3, которому сотрудник ГАИ оглашает протокол об административном правонарушении, а так же разъясняет права, предусмотренные ст. 51 Конституции РФ и ст. 25.1 КоАП РФ. ФИО3 подписывает протокол. После осмотра DVD – Rс видеофайлами упакован в бумажный пакет, опечатан и закреплен подписью старшего дознавателя и оттиском круглой печати, в последствие диск признан и приобщен в качестве вещественного доказательства и хранится в уголовном деле (л.д. 38-42, 43, 44). Из материалов дела следует, что меры обеспечения производства по делу об административном правонарушении (отстранение от управления транспортным средством, проведение освидетельствования на состояние алкогольного опьянения) применены к ФИО3 в соответствии с требованиями п. 6 ст. 27.12 КоАП РФ с использованием средств видеофиксации. Согласно п. 6 ст. 27.12 КоАП РФ освидетельствование на состояние алкогольного опьянения и оформление его результатов осуществляются в порядке, установленном Правительством Российской Федерации. Постановлением Правительства Российской Федерации от 21 октября 2022 года № 1882 утвержден Порядок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Суд отмечает, что все необходимые реквизиты технических средств измерения, в том числе их марка, модель и заводской номер, а также дата поверки указаны на бумажном носителе, протоколе освидетельствования на состояние опьянения, в связи с чем, приходит к выводу о том, что указанные доказательства являются допустимыми. Таким образом, предоставленные в суд материалы по делу об административном правонарушении в отношении ФИО3 получены в соответствии с требованиями КоАП РФ, их содержание и источник их получения проверены в судебном заседании, в том числе путем сопоставления с другими доказательствами и приведенные доказательства могут служить сведениями для установления обстоятельств, подлежащих доказыванию и имеющих значение для дела. С учетом изложенного, документы, отражающие порядок и результаты проведенного с подсудимым процессуальных действий в рамках дела об административном правонарушении, отвечают требованиям, предъявляемым уголовно-процессуальным законом к доказательствам и используются судом в качестве доказательств по настоящему делу, при этом оцениваются в соответствие со ст. 88 УПК РФ . Приведенные выше протоколы всех следственных действий, а также документы, отражающие порядок и результаты проведенных следственных и процессуальных действий, получены в соответствии с требованиями уголовно-процессуального закона, отвечают требованиям, предъявляемым к доказательствам, а потому суд признает их относимыми, допустимыми и достоверными и использует их в качестве доказательств по настоящему делу, оценивая их в соответствии с требованиями ст. 88 УПК РФ . Указанные выше доказательства, являющиеся относимыми, допустимыми и достоверными, полученными в строгом соответствии с требованиями уголовно-процессуального законодательства, объективно подтверждают показания подсудимого и свидетеля, признанных судом достоверными, относятся к предмету исследования по делу, в своей совокупности суд признает их достаточными для правильного разрешения дела. Анализ приведенных выше доказательств позволяет суду сделать вывод о том, что ФИО3, будучи подвергнутым постановлением мирового судьи судебного участка № &lt;адрес&gt; Республики Хакасия, и.о. мирового судьи судебного участка № &lt;адрес&gt; Республики Хакасия от ДД.ММ.ГГГГ, вступившим в законную силу ДД.ММ.ГГГГ, административному наказанию за управление транспортным средством в состоянии опьянения, ДД.ММ.ГГГГ управлял автомобилем в состоянии опьянения. В судебном заседании доказательств исследовано достаточно, оценив их в совокупности, суд приходит к выводу, что виновность ФИО3 в совершении указанного в описательной части приговора преступления доказана и квалифицирует его действия с учетом изложенного, а также положений ст.ст. , 10 УК РФ по ч. 1 ст. 264.1 УК РФ , как управление автомобилем лицом, находящимся в состоянии опьянения, подвернутым административному наказанию за управление транспортным средством в состоянии опьянения. С учетом сведений о том, что ФИО3 на учёте у врача-психиатра не состоит (л.д. 109, 110), с учетом его поведения в судебном заседании, характеризующегося тем, что он адекватно реагирует на происходящие события, дает логичные, выдержанные и мотивированные ответы на поставленные вопросы в соответствии с избранной им линией защиты, суд признает ФИО3 вменяемым в отношении инкриминируемого ему деяния и подлежащим уголовной ответственности за совершенное им преступление, суд не находит оснований сомневаться в его психической полноценности. Определяя вид и меру наказания ФИО3 суд учитывает характер и степень общественной опасности совершенного им деяния, относящегося к категории преступлений небольшой тяжести, конкретные обстоятельства дела, мотивы и цели его совершения, влияние наказания на исправление ФИО3, условия его жизни и жизни его семьи, возраст, семейное положение – холост, имеет на иждивении одного малолетнего ребенка (л.д. 117), состояние здоровья ФИО9 – на учёте у врача психиатра, нарколога не состоит (л.д. 109, 110), наличие инвалидности отрицает, суд учитывает все иные заболевания и травмы подсудимого, а также личность ФИО3, который имеет регистрацию и постоянное место жительства, по месту жительства ОУУП и ПДН ОМВД России по &lt;адрес&gt; характеризуется – удовлетворительно, является самозанятым (л.д. 113), ранее не судим (л.д. 67-69, 74-83, 84-93, 99-101, 102, 106). Обстоятельствами, смягчающими наказание ФИО3, в соответствии с ч. 2 ст. 61 УК РФ , суд признает: полное признание вины в ходе производства дознания и в ходе судебного разбирательства, дачу признательных показаний при производстве дознания, раскаяние в содеянном, наличие на иждивении малолетнего ребенка, состояние здоровья ФИО3 и его родственников. Оснований для признания в качестве смягчающего наказание обстоятельства - активного способствования расследованию преступления, выразившегося в даче признательных показаний при производстве дознания в части указания о местонахождении автомобиля и начала движения на нем, обстоятельств остановки автомобиля не имеется, поскольку эти показания не содержат сведений, которые позволили бы органу дознания установить неизвестные до этого существенные обстоятельства дела, которые, исходя из конструкции состава преступления, предусмотренного ст. 264.1 УК РФ , подлежат доказыванию. Нахождение ФИО3 в состоянии алкогольного опьянения в момент совершения преступления, исходя из положений ч. 2 ст. 63 УК РФ , не может быть признано обстоятельством, отягчающим наказание. Иных обстоятельств, отягчающих наказание, предусмотренных ст. 63 УК РФ , судом не установлено. Оснований для изменения категории преступления на менее тяжкое, в соответствии с ч. 6 ст. 15 УК РФ не имеется, поскольку подсудимым совершено преступление, относящееся к категории преступлений небольшой тяжести. Оснований для освобождения подсудимого ФИО3 от уголовной ответственности не имеется. При назначении наказания подсудимому, суд учитывает положения ст. 6 УК РФ о том, что одним из принципов уголовного закона является соответствие наказания характеру и степени общественной опасности преступления, обстоятельствам его совершения и личности виновного, а также ч. 2 ст. 43 УК РФ , согласно которой наказание применяется в целях восстановления социальной справедливости, а также в целях исправления осуждённого и предупреждения совершения новых преступлений. Рассматривая вопрос о виде наказания, суд учитывает имущественное положение подсудимого, являющегося самозанятым, имеющего регулярный источник дохода, принимая во внимание все данные, характер и степень общественной опасности преступления, относящегося к категории небольшой тяжести, личность подсудимого, условия его жизни и жизни его семьи, влияние наказания на исправление подсудимого, наличие обстоятельств, смягчающих наказание, возраст и состояние его здоровья, ставя перед собой цель наиболее эффективного воздействия наказания на исправление подсудимого, суд приходит к выводу о назначении ему наказания в виде штрафа с лишением права заниматься деятельностью, связанной с управлением транспортными средствами на определенный срок, что будет отвечать целям восстановления социальной справедливости, а так же будет являться целесообразным и справедливым. Оснований для применения положений ч. 1 ст. 62 УК РФ , не имеется, поскольку наказание в виде штрафа не является наиболее строгим видом наказания, предусмотренным санкциями ч. 1 ст. 264.1 УК РФ . В соответствии с ч. 3 ст. 46 УК РФ суд, с учетом тяжести совершенного преступления и имущественного положения осужденного и его семьи, суд может назначить штраф с рассрочкой выплаты определенными частями на срок до пяти лет. Как следует из материалов дела, ФИО3 является самозанятым, имеет регулярный доход, при этом сопоставляя размер штрафа и размер его дохода, суд приходит к выводу, что единовременная уплата штрафа является для него затруднительной, в связи с чем, считает возможным рассрочить ему уплату штрафа на 12 месяцев, установив определенные части. Поскольку суд пришел к выводу о назначении ФИО3 наказания, не связанного с его изоляцией от общества, поэтому до вступления приговора в законную силу в целях обеспечения исполнения назначенного наказания, необходимо оставить избранную подсудимому меру процессуального принуждения в виде обязательства о явке, без изменения. Суд не усматривает исключительных обстоятельств как отдельных, так и в совокупности, существенно уменьшающих степень общественной опасности совершенного подсудимым преступления, позволяющих применить положения ст. 64 УК РФ при назначении наказания, назначив наказание ниже низшего предела либо более мягкое, чем предусмотрено санкцией, либо не применить дополнительный вид наказания, предусмотренный в качестве обязательного. Разрешая вопрос о судьбе вещественных доказательств, в соответствии со ст. 81 УПК РФ , суд приходит к выводу, что диск DVD-R диск с видеофайлами, хранящиеся в материалах дела, подлежат хранению в материалах дела. Положения п. «д» ч. 1 ст. 104.1 УК РФ предусматривают возможность конфискации имущества, то есть принудительного безвозмездного изъятия и обращения в собственность государства на основании обвинительного приговора транспортного средства, принадлежащего обвиняемому и использованного им при совершении преступления, предусмотренного ст.ст. 264.1 , 264.2 или 264.3 УК РФ . По мнению суда, применение названных положений закона возможно лишь при одновременном наличии двух условий – принадлежность транспортного средства обвиняемому и его использование обвиняемым при совершении преступления, предусмотренного, в том числе ст. 264.1 УК РФ . Как следует из свидетельства о регистрации транспортного средства 99 35 797024 (л.д. 26), карточки учета транспортного средства (л.д. 34), собственником транспортного средства &lt;данные изъяты&gt;, государственный регистрационный знак №, номер кузова №, является ФИО3 При таких обстоятельствах, суд приходит к выводу о необходимости конфискации автомобиля &lt;данные изъяты&gt;, государственный регистрационный знак №, принадлежащего ФИО3, и обращении его в доход государства. Учитывая состояние здоровья, материальное и семейное положение ФИО3, отсутствие ограничений к труду, суд считает необходимым в порядке ст.ст. , 132 УПК РФ судебные расходы по оплате труда адвоката взыскать с подсудимого в сумме 11910 рублей 40 копеек (1861 х 1,6 х 4). На основании изложенного и руководствуясь ст.ст. - , - , - 310 УПК РФ , суд ПРИГОВОРИЛ: Пристенского ФИО15 признать виновным в совершении преступления, предусмотренного ч. 1 ст. 264.1 УК РФ , и назначить ему наказание в виде штрафа в размере 200 000 (двести тысяч) рублей с лишением права заниматься деятельностью, связанной с управлением транспортными средствами, сроком на 2 (два) года. Назначенный штраф подлежит уплате по следующим реквизитам: Банк получателя - Отделение-НБ &lt;адрес&gt;//УФК по &lt;адрес&gt;, ИНН &lt;***&gt;, КПП 190101001, получатель УФК по &lt;адрес&gt; (МВД по &lt;адрес&gt;), БИК 019514901, (кор./сч.) 40№, номер счета получателя платежа 03№, КБК 18№, ОКТМО 95605410, УИН 18№ (ФИО ФИО1). Рассрочить осужденному ФИО1 на двенадцать месяцев уплату штрафа, установив для уплаты следующие части: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Первая часть штрафа в размере 50000 (пятьдесят тысяч) рублей подлежит уплате в течение 60 дней со дня вступления настоящего приговора в законную силу.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Оставшиеся части штрафа подлежат уплате ежемесячно по 12500 (двенадцать тысяч пятьсот) рублей в течение последующих 12 месяцев. Меру процессуального принуждения в виде обязательства о явке, избранную в отношении Пристенского ФИО16, по вступлении приговора в законную силу - отменить. Взыскать с Пристенского ФИО17 в доход федерального бюджета Российской Федерации процессуальные издержки по делу, связанные с расходами на оплату труда адвоката ФИО2, в размере 11910 (одиннадцать тысяч девятьсот десять) рублей 40 копеек. Вещественные доказательства: - на основании п. «д» ч. 1 ст. 104.1 УК РФ , принадлежащий ФИО3 на праве собственности автомобиль &lt;данные изъяты&gt; государственный регистрационный знак №, находящийся на хранении ООО «&lt;данные изъяты&gt;» по адресу: &lt;адрес&gt;, конфисковать и обратить в собственность государства; - диск DVD-R с видеофайлами, хранящиеся в материалах дела, по вступлении приговора в законную силу, хранить при деле. Приговор может быть обжалован в апелляционном порядке в Судебную коллегию по уголовным делам Верховного Суда Республики Хакасия в течение 15 суток со дня его провозглашения через Алтайский районный суд Республики Хакасия, а осужденным, содержащимся под стражей, в тот же срок с момента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 подачей такого ходатайства в течение 15 суток со дня провозглашения приговора либо получения им копий апелляционных жалоб или представления, затрагивающих его интересы. В случае принятия осужденным решения о своем участии в рассмотрении уголовного дела судом апелляционной инстанции, осужденный вправе ходатайствовать в сроки и в порядке, предусмотренном ст. 389.4 УПК РФ , о своем участии при рассмотрении уголовного дела судом апелляционной инстанции, поручать осуществление своей защиты избранному им защитнику либо ходатайствовать перед судом о назначении защитника. О своем желании иметь защитника в суде апелляционной инстанции осужденному необходимо сообщить в суд, постановивший приговор, в письменном виде и в срок, установленный для подачи возражений применительно к ст. 389.7 УПК РФ . Председательствующий А.А. Хорошкина Суд: Алтайский районный суд (Республика Хакасия) (подробнее) Судьи дела: Хорошкина Анна Анатольевна (судья) (подробнее) Последние документы по делу: Приговор от 8 октября 2025 г. по делу № 1-67/2025 Приговор от 5 октября 2025 г. по делу № 1-67/2025 Приговор от 11 августа 2025 г. по делу № 1-67/2025 Приговор от 24 февраля 2025 г. по делу № 1-67/2025 Приговор от 19 февраля 2025 г. по делу № 1-67/2025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