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бумажный конверт, опечатанный и заклеенный оттиском печати № 1 Для пакетов ОМВД России по Петушинскому району, с пояснительной надписью: « Содержимое: зажигалка голубого цвета, изъятая в ходе личного досмотра 17.09.2024 г. по адресу: &lt;...&gt; д.* у гр. ФИО1» о\у ОНК * и подписями участвующих лиц. При вскрытии упаковки внутри обнаружена зажигалка голубого цвета. Зажигалка представляет собой устройство, состоящее из пластикового корпуса и металлического основания вместе с колесиком зажигания, кожухом, защитой, вилкой (пружиной вилки), кремнем (пружиной кремня), жиклером и клапаном. Газовый резервуар зажигалки заполнен жидким веществом. Участвующий в осмотре обвиняемый ФИО1, в присутствии защитника Таниной Ю.Е. пояснил, что данная зажигалка принадлежит ему, она была изъята у него в ходе личного досмотра 17.09.2024 в кабинете отдела полиции в г. Покров сотрудниками полиции. Данную зажигалку он использовал в качестве «маяка», фотографируя ее на местах организованных им тайников-закладок с наркотическими средствами.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бумажный конверт, опечатанный и заклеенный оттиском печати № 1 Для пакетов ОМВД России по Петушинскому району, с пояснительной надписью: «3 полимерных прозрачных пакета с линейными застежками, изъятые в ходе ОМП от 17.09.2024 г. по адресу: &lt;...&gt; д.*» СО * и подписями участвующих лиц. При вскрытии упаковки внутри обнаружены три пустых прозрачных полимерных пакетика с линейными замками застежками с красными полосками прямоугольной формы. Участвующий в осмотре обвиняемый ФИО1, в присутствии защитника Таниной Ю.Е. пояснил, что осматриваемые пакетики были изъяты у него сотрудниками полиции 17.09.2024 в ходе осмотра места происшествия - его квартиры по адресу: &lt;...&gt; д.* В аналогичные пакетики он расфасовывал у себя дома наркотические средства, которые впоследствии организовал в виде тайников-закладок на территории г. Покрова. Осматриваемые пакетики остались у него, как лишние. (т. 2 л.д.154-157) Из протокола осмотра документов от 07.11.2024 следует, что с участием обвиняемого ФИО1 и защитника Таниной Ю.Е. осмотрена расширенная банковская выписка ПАО «Сбербанк России» от 27.09.2024 по банковскому счету № на имя *, дата г.р., за период с 23.08.2024 по 25.09.2024 года, приобщенная свидетелем * в ходе ее допроса 27.09.2024, представляющая собой листы формата А4 в количестве 14 штук, на первом из которых в левом верхнем углу имеется логотип «Сбер», под которым имеется печатный текст черного цвета: Выписка по платежному счету Заказано в Сбербанк Онлайн * * Номер счета № * Дата открытия счета 26.09.2023 Валюта Российский рубль Итого по операциям с 23.08.2024 по 25.09.2024 Остаток на 23.08.2024 Всего пополнений Всего списаний Остаток на 25.09.2024. Далее имеется таблица по операциям по счету. На данных листах формата А 4 имеются таблицы из различного количества строк и 4 столбцов, в которых указаны: Расшифровка операций Дата операции (МСК) Категория Сумма в валюте счета Остаток средств в валюте счета. Осмотром установлено, что: - 13.09.2024 в 14:13 был осуществлен перевод на карту с платежного счета **3628 С. * Операция по карте ****9307 на сумму 55 000,00. - 10.09.2024 в 12:50 был осуществлен перевод на карту с платежного счета **8696 З. *. Операция по карте ****9307 на сумму 33 600,00. - 04.09.2024 в 18:14 был осуществлен перевод на карту с платежного счета **6563 М. *. Операция по карте ****9307 на сумму 28 000,00. Участвующий в осмотре обвиняемый ФИО1, в присутствии защитника Таниной Ю.Е. пояснил, что данные денежные поступления на банковский счет его супруги ФИО4 являются средствами, полученными им от неизвестного ему лица «оператора» от деятельности по незаконному обороту наркотических средств, а именно размещения тайников-закладок с наркотическими средствами. Данные денежные средства поступали на банковский счет его супруги, так как его банковская карта заблокирована. Он сам предоставлял неизвестному ему лицу данные счета, на который ему приходили выплаты. О том, что данные денежные средства являются добытыми преступным путем, он своей супруге не говорил, объяснял это выигрышами от ставок на спорт. (т. 2 л.д.148-150) Из заключения эксперта № 586-ДНК от 17.10.2024 следует, что генетический профиль ФИО1 установлен. Клетки эпителия, обнаруженные на первоначальной упаковке наркотических средств пакета 1 из конверта с текстом: № 3\672-и от 20.09.2024 г., пакета 6 из конверта с текстом: к справке об исследовании № 3\674-и от 17.09.2024 г., из конверта с текстом: к справке об исследовании № 3\677-и от 20.09.2024 г. (объект 1, координаты *), из конверта с текстом: к справке об исследовании № 3\677-и от 20.09.2024 г. (объект 2, координаты *), пакета 7 из конверта с текстом: к справке об исследовании № 3\679 от 20.09.2024 г., произошли от ФИО1 (т. 2 л.д.166-178) Из протокола осмотра предметов (документов) от 20.11.2024 следует, что осмотрены: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бумажный конверт белого цвета, опечатанный листом бумаги с оттиском печати № 22 Печать эксперта ЭКЦ УМВД России по Владимирской области и пояснительной надписью: «№ 3/668 от 17.09.2024г. (подпись эксперта *.)», опечатанный печатью № 16 «Печать эксперта» ЭКЦ УМВД России по Владимирской области и пояснительной надписью: «К заключению эксперта № 586-ДНК от 17.10.2024г. (подпись)», и подписью эксперта *. После вскрытия конверта внутри него обнаружен пакет с цифровым обозначением 1. В пакете находилось: фрагмент пластичного материала серо-коричневого цвета, пакет и фрагмент изоленты белого цвета.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образцы букального эпителия ФИО1, дата г.р., упакованные в бумажный конверт опечатанный печатью № 1 «Для пакетов» ОМВД России по Петушинскому району, с пояснительной надписью: «Содержимое: букальный эпителий, взятый в ходе личного досмотра 17.09.2024 г. по адресу &lt;...&gt; * у гр. ФИО1 упаковал: о\у ОНК *. (подпись)», опечатанный печатью № 16 «Печать эксперта» ЭКЦ УМВД России по Владимирской области и пояснительной надписью: « К заключению эксперта № 586-ДНК от 17.10.2024г. (подпись)», и подписью эксперта * После вскрытия конверта в нем обнаружен фрагмент ватной палочки из полимерного материала белого цвета. (т. 2 л.д.180-186) Из протокола осмотра места происшествия от 17.09.2024 и фототаблицы к нему следует, что в указанный день года в период времени с 14 часов 40 минут по 15 часов 00 минут в ходе осмотра места происшествия на участке местности с географическими координатами * по адресу: &lt;...&gt; вблизи * с задней части дома в траве рядом с бетонным отмостком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в 50 метрах от адрес задней части дома в листве среди кустарников, рядом с камнем, за зданием трансформаторной будки сотрудниками полиции был обнаружен и изъят шарообразный комок из пластилина серого цвета с веществом. (т. 3 л.д.1-3) Из протокола осмотра места происшествия от 17.09.2024 и фототаблицы к нему следует, что в указанный день года в период времени с 15 часов 05 минут по 15 часов 20 минут в ходе осмотра места происшествия на участке местности с географическими координатами * по адресу: &lt;...&gt; в гаражном кооперативе ГПК «*», у основания кустарника в листве, за кирпичным гаражом,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в гаражном кооперативе ГПК «Строитель», под деревом клен в листве, примерно в 6 метрах от кирпичного гаража №,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в гаражном кооперативе ГПК «Строитель», рядом с досками в листве, примерно в 15 метрах от ворот кирпичного гаража №,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в гаражном кооперативе ГПК «Строитель», вблизи ворот оранжевого цвета под веткой, у кирпичного гаража №,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в гаражном кооперативе ГПК «Строитель», рядом с доской в листве, у кирпичного гаража №, сотрудниками полиции был обнаружен и изъят шарообразный комок из пластилина серого цвета с веществом. (т. 3 л.д.86-90) Из протокола осмотра места происшествия от 17.09.2024 и фототаблицы к нему следует, что в указанный день года в период времени с 15 часов 30 минут по 15 часов 55 минут в ходе осмотра места происшествия на участке местности с географическими координатами * по адресу: &lt;...&gt; в гаражах, в листве, у основания кирпичного гаража с торца,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в щебне, у кирпичного гаража №,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на земле в углублении, в 100 метрах от кирпичного гаража №, сотрудниками полиции был обнаружен и изъят шарообразный комок из пластилина серого цвета с веществом. (т. 3 л.д.78-81) Из протокола осмотра места происшествия от 17.09.2024 и фототаблицы к нему следует, что в указанный день года в период времени с 17 часов 15 минут по 17 часов 35 минут в ходе осмотра места происшествия на участке местности с географическими координатами * по адресу: Владимирская область, Петушинский район, г. Покров, в лесном массиве у моста по ул. ФИО2, на пне дерева в листьях,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в лесном массиве у моста по ул. ФИО2, на обочине в груде щебенки,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на обочине у дерева в траве,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в лесном массиве, в листве вблизи поваленного дерева,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под березой, в листве, сотрудниками полиции был обнаружен и изъят шарообразный комок из пластилина серого цвета с веществом. (т. 3 л.д.69-73) Из протокола осмотра места происшествия от 17.09.2024 и фототаблицы к нему следует, что в указанный день года в период времени с 16 часов 00 минут по 16 часов 30 минут в ходе осмотра места происшествия на участке местности с географическими координатами * по адресу: &lt;...&gt; в лесном массиве, рядом с деревянной палкой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на опушке лесного массива, в листве около ветки,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на опушке лесного массива, у основания дерева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у основания металлического забора из профлиста красного цвета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у основания дерева в лесном массиве,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у основания металлического швеллера прикрепленного к одной из труб теплотрассы в листве, сотрудниками полиции был обнаружен и изъят шарообразный комок из пластилина серого цвета с веществом. (т. 3 л.д.59-64) Из протокола осмотра места происшествия от 17.09.2024 и фототаблицы к нему следует, что в указанный день года в период времени с 17 часов 40 минут по 18 часов 00 минут в ходе осмотра места происшествия на участке местности с географическими координатами * по адресу: &lt;...&gt; у здания котельной вблизи д. *, у основания металлического столба и дерева рядом с металлическим забором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у основания дерева рядом со стеклянной зеленой бутылкой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у основания дерева вблизи полимерного пакета синего цвета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&lt;...&gt; у основания металлического забора под металлической трубой, сотрудниками полиции был обнаружен и изъят шарообразный комок из пластилина серого цвета с веществом. (т. 3 л.д.44-47) Из протокола осмотра места происшествия от 17.09.2024 года и фототаблицы к нему следует, что в указанный день года в период времени с 18 часов 15 минут по 18 часов 40 минут в ходе осмотра места происшествия на участке местности с географическими координатами * по адресу: Владимирская область, Петушинский район, г. Покров, за * по ул. Пролетарская на пересечении с ул. Герасимова, у основания кустарника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на пересечении ул. Герасимова и ул. Быкова, *, около цветочной клумбы из автомобильной покрышки, сотрудниками полиции был обнаружен и изъят шарообразный комок из пластилина серого цвета с веществом. (т. 3 л.д.52-54) Из протокола осмотра места происшествия от 17.09.2024 и фототаблицы к нему следует, что в указанный день года в период времени с 16 часов 40 минут по 17 часов 10 минут в ходе осмотра места происшествия на участке местности с географическими координатами * по адресу: Владимирская область, Петушинский район, г. Покров, у &lt;...&gt; у основания спиленного до пня дерева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у основания кустарника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у основания тройного дерева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у основания фундамента,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у основания кустарника,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у основания бетонного столба ЛЭП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у основания забора-палисадника в листве, сотрудниками полиции был обнаружен и изъят шарообразный комок из пластилина серого цвета с веществом. (т. 3 л.д.32-38) Из протокола осмотра места происшествия от 17.09.2024 и фототаблицы к нему следует, что в указанный день года в период времени с 18 часов 45 минут по 19 часов 10 минут в ходе осмотра места происшествия на участке местности с географическими координатами * по адресу: Владимирская область, Петушинский район, г. Покров, у &lt;...&gt; у основания деревянного забора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в 20 метрах от &lt;...&gt; у основания бетонного столба ЛЭП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в 40 метрах от &lt;...&gt; у основания деревянного забора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забора &lt;...&gt; у основания кустарника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у основания куста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у прислоненной к строению электроподстанции металлической двери серого цвета в листве, сотрудниками полиции был обнаружен и изъят шарообразный комок из пластилина серого цвета с веществом. (т. 3 л.д. 8-12) Из протокола осмотра места происшествия от 17.09.2024 и фототаблицы к нему следует, что в указанный день года в период времени с 19 часов 15 минут по 19 часов 30 минут в ходе осмотра места происшествия на участке местности с географическими координатами * по адресу: Владимирская область, Петушинский район, г. Покров, у &lt;...&gt; в груде камней под кустарником,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в кустах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у &lt;...&gt; у основания березы в листве, сотрудниками полиции был обнаружен и изъят шарообразный комок из пластилина серого цвета с веществом. (т. 3 л.д. 17-20) Из протокола осмотра места происшествия от 17.09.2024 и фототаблицы к нему следует, что в указанный день года в период времени с 19 часов 35 минут по 20 часов 00 минут в ходе осмотра места происшествия на участке местности с географическими координатами * по адресу: Владимирская область, Петушинский район, г. Покров, вблизи &lt;...&gt; у основания металлического шлагбаума в листве, сотрудниками полиции был обнаружен и изъят шарообразный комок из пластилина серого цвета с веществом; на участке местности с географическими координатами * по адресу: Владимирская область, Петушинский район, г. Покров, в 50 метрах от &lt;...&gt; под рекламным щитом у основания металлического столба в листве, сотрудниками полиции был обнаружен и изъят шарообразный комок из пластилина серого цвета с веществом. (т. 3 л.д. 25-27) Из справки об исследовании № 3/668 от 17.09.2024 следует, что вещество, обнаруженное и изъятое 17.09.2024 в ходе осмотра места происшествия, является наркотическим средством - гашиш (анаша, смола каннабиса) - массой 3,94 г.; вещество, обнаруженное и изъятое 17.09.2024 г. в ходе осмотра места происшествия, является наркотическим средством - гашиш (анаша, смола каннабиса) - массой 3,93 г. (т. 3 л.д.5-6) Из справки об исследовании № 3/673 от 20.09.2024 следует, что вещество, обнаруженное и изъятое 17.09.2024 в ходе осмотра места происшествия, является наркотическим средством - гашиш (анаша, смола каннабиса) - массой 1,88 г.; вещество, обнаруженное и изъятое 17.09.2024 в ходе осмотра места происшествия, является наркотическим средством - гашиш (анаша, смола каннабиса) - массой 1,88 г.; вещество, обнаруженное и изъятое 17.09.2024 в ходе осмотра места происшествия, является наркотическим средством - гашиш (анаша, смола каннабиса) - массой 1,63 г.; вещество, обнаруженное и изъятое 17.09.2024 в ходе осмотра места происшествия, является наркотическим средством - гашиш (анаша, смола каннабиса) - массой 2,00 г.; вещество, обнаруженное и изъятое 17.09.2024 в ходе осмотра места происшествия, является наркотическим средством - гашиш (анаша, смола каннабиса) - массой 1,71 г. (т. 3 л.д.92-93) Из справки об исследовании № 3/678 от 20.09.2024 следует, что вещество, обнаруженное и изъятое 17.09.2024 в ходе осмотра места происшествия, является наркотическим средством - гашиш (анаша, смола каннабиса) - массой 1,84 г.; вещество, обнаруженное и изъятое 17.09.2024 в ходе осмотра места происшествия, является наркотическим средством - гашиш (анаша, смола каннабиса) - массой 0,93 г.; вещество, обнаруженное и изъятое 17.09.2024 в ходе осмотра места происшествия, является наркотическим средством - гашиш (анаша, смола каннабиса) - массой 0,91 г. (т. 3 л.д.83-84) Из справки об исследовании № 3/675 от 20.09.2024 следует, что вещество, обнаруженное и изъятое 17.09.2024 в ходе осмотра места происшествия, является наркотическим средством - гашиш (анаша, смола каннабиса) - массой 0,94 г.; вещество, обнаруженное и изъятое 17.09.2024 в ходе осмотра места происшествия, является наркотическим средством - гашиш (анаша, смола каннабиса) - массой 0,92 г.; вещество, обнаруженное и изъятое 17.09.2024 в ходе осмотра места происшествия, является наркотическим средством - гашиш (анаша, смола каннабиса) - массой 1,01 г.; вещество, обнаруженное и изъятое 17.09.2024 в ходе осмотра места происшествия, является наркотическим средством - гашиш (анаша, смола каннабиса) - массой 0,93 г.; вещество, обнаруженное и изъятое 17.09.2024 в ходе осмотра места происшествия, является наркотическим средством - гашиш (анаша, смола каннабиса) - массой 0,88 г. (т. 3 л.д.75-76) Из справки об исследовании № 3/672 от 20.09.2024 следует, что вещество, обнаруженное и изъятое 17.09.2024 в ходе осмотра места происшествия, является наркотическим средством - гашиш (анаша, смола каннабиса) - массой 0,91 г.; вещество, обнаруженное и изъятое 17.09.2024 в ходе осмотра места происшествия, является наркотическим средством - гашиш (анаша, смола каннабиса) - массой 0,94 г.; вещество, обнаруженное и изъятое 17.09.2024 в ходе осмотра места происшествия, является наркотическим средством - гашиш (анаша, смола каннабиса) - массой 0,92 г.; вещество, обнаруженное и изъятое 17.09.2024 в ходе осмотра места происшествия, является наркотическим средством - гашиш (анаша, смола каннабиса) - массой 0,95 г.; вещество, обнаруженное и изъятое 17.09.2024 в ходе осмотра места происшествия, является наркотическим средством - гашиш (анаша, смола каннабиса) - массой 0,86 г.; вещество, обнаруженное и изъятое 17.09.2024 в ходе осмотра места происшествия, является наркотическим средством - гашиш (анаша, смола каннабиса) - массой 0,90 г. (т. 3 л.д.66-67) Из справки об исследовании № 3/680 от 20.09.2024 следует, что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2,91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3,10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2,74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2,85 г. (т. 3 л.д.49-50) Из справки об исследовании № 3/681 от 20.09.2024 следует, что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1,85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1,94 г. (т. 3 л.д.56-57) Из справки об исследовании № 3/679 от 20.09.2024 следует, что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1,85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1,99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1,91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1,82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0,82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0,87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0,88 г. (т. 3 л.д.41-42) Из справки об исследовании № 3/674 от 20.09.2024 следует, что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1,00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0,85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1,05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0,91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1,02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1,06 г. (т. 3 л.д.14-15) Из справки об исследовании № 3/676 от 20.09.2024 следует, что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1,02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0,92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0,89 г. (т. 3 л.д.22-23) Из справки об исследовании № 3/677 от 20.09.2024 следует, что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0,85 г.; вещество, обнаруженное и изъятое 17.09.2024 в ходе осмотра места происшествия, является наркотическим средством - смесью, содержащей в своем составе наркотическое средство мефедрон (4-метилметкатинон), массой 0,95 г. (т. 3 л.д.29-30) Из заключения эксперта № 3/1093 от 26 ноября 2024 года следует, что вещества, изъятые в ходе осмотров мест происшествия, проводимых на территории г. Покров по указанным географическим координатам, являются наркотическими средствами: масса наркотического средства - гашиш (анаша, смола каннабиса) на момент начала производства экспертизы: 3,92. Согласно справке об исследовании № 3/668 от 17.09.2024 г., масса наркотического средства гашиш (анаша, смола каннабиса) составила 3,94 гр. на момент начала исследования; масса наркотического средства - гашиш (анаша, смола каннабиса) на момент начала производства экспертизы: 3,91. Согласно справке об исследовании № 3/668 от 17.09.2024 г., масса наркотического средства гашиш (анаша, смола каннабиса) составила 3,93 гр. на момент начала исследования; масса наркотического средства - гашиш (анаша, смола каннабиса) на момент начала производства экспертизы: 1,86. Согласно справке об исследовании № 3/673 от 20.09.2024 г., масса наркотического средства гашиш (анаша, смола каннабиса) составила 1,88 гр. на момент начала исследования; масса наркотического средства - гашиш (анаша, смола каннабиса) на момент начала производства экспертизы: 1,86. Согласно справке об исследовании № 3/673 от 20.09.2024 г., масса наркотического средства гашиш (анаша, смола каннабиса) составила 1,88 гр. на момент начала исследования; масса наркотического средства - гашиш (анаша, смола каннабиса) на момент начала производства экспертизы: 1,61. Согласно справке об исследовании № 3/673 от 20.09.2024 г., масса наркотического средства гашиш (анаша, смола каннабиса) составила 1,63 гр. на момент начала исследования; масса наркотического средства - гашиш (анаша, смола каннабиса) на момент начала производства экспертизы: 1,98. Согласно справке об исследовании № 3/673 от 20.09.2024 г., масса наркотического средства гашиш (анаша, смола каннабиса) составила 2,00 гр. на момент начала исследования; масса наркотического средства - гашиш (анаша, смола каннабиса) на момент начала производства экспертизы: 1,69. Согласно справке об исследовании № 3/673 от 20.09.2024 г., масса наркотического средства гашиш (анаша, смола каннабиса) составила 1,71 гр. на момент начала исследования; масса наркотического средства - гашиш (анаша, смола каннабиса) на момент начала производства экспертизы: 1,82. Согласно справке об исследовании № 3/678 от 20.09.2024 г., масса наркотического средства гашиш (анаша, смола каннабиса) составила 1,84 гр. на момент начала исследования; масса наркотического средства - гашиш (анаша, смола каннабиса) на момент начала производства экспертизы: 0,91. Согласно справке об исследовании № 3/678 от 20.09.2024 г., масса наркотического средства гашиш (анаша, смола каннабиса) составила 0,93 гр. на момент начала исследования; масса наркотического средства - гашиш (анаша, смола каннабиса) на момент начала производства экспертизы: 0,89. Согласно справке об исследовании № 3/678 от 20.09.2024 г., масса наркотического средства гашиш (анаша, смола каннабиса) составила 0,91 гр. на момент начала исследования; масса наркотического средства - гашиш (анаша, смола каннабиса) на момент начала производства экспертизы: 0,92. Согласно справке об исследовании № 3/675 от 20.09.2024 г., масса наркотического средства гашиш (анаша, смола каннабиса) составила 0,94 гр. на момент начала исследования; масса наркотического средства - гашиш (анаша, смола каннабиса) на момент начала производства экспертизы: 0,90. Согласно справке об исследовании № 3/675 от 20.09.2024 г., масса наркотического средства гашиш (анаша, смола каннабиса) составила 0,92 гр. на момент начала исследования; масса наркотического средства - гашиш (анаша, смола каннабиса) на момент начала производства экспертизы: 0,99. Согласно справке об исследовании № 3/675 от 20.09.2024 г., масса наркотического средства гашиш (анаша, смола каннабиса) составила 1,01 гр. на момент начала исследования; масса наркотического средства - гашиш (анаша, смола каннабиса) на момент начала производства экспертизы: 0,91. Согласно справке об исследовании № 3/675 от 20.09.2024 г., масса наркотического средства гашиш (анаша, смола каннабиса) составила 0,93 гр. на момент начала исследования; масса наркотического средства - гашиш (анаша, смола каннабиса) на момент начала производства экспертизы: 0,86. Согласно справке об исследовании № 3/675 от 20.09.2024 г., масса наркотического средства гашиш (анаша, смола каннабиса) составила 0,88 гр. на момент начала исследования; масса наркотического средства - гашиш (анаша, смола каннабиса) на момент начала производства экспертизы: 0,89. Согласно справке об исследовании № 3/672 от 20.09.2024 г., масса наркотического средства гашиш (анаша, смола каннабиса) составила 0,91 гр. на момент начала исследования; масса наркотического средства - гашиш (анаша, смола каннабиса) на момент начала производства экспертизы: 0,92. Согласно справке об исследовании № 3/672 от 20.09.2024 г., масса наркотического средства гашиш (анаша, смола каннабиса) составила 0,94 гр. на момент начала исследования; масса наркотического средства - гашиш (анаша, смола каннабиса) на момент начала производства экспертизы: 0,90. Согласно справке об исследовании № 3/672 от 20.09.2024 г., масса наркотического средства гашиш (анаша, смола каннабиса) составила 0,92 гр. на момент начала исследования; масса наркотического средства - гашиш (анаша, смола каннабиса) на момент начала производства экспертизы: 0,93. Согласно справке об исследовании № 3/672 от 20.09.2024 г., масса наркотического средства гашиш (анаша, смола каннабиса) составила 0,95 гр. на момент начала исследования; масса наркотического средства - гашиш (анаша, смола каннабиса) на момент начала производства экспертизы: 0,84. Согласно справке об исследовании № 3/672 от 20.09.2024 г., масса наркотического средства гашиш (анаша, смола каннабиса) составила 0,86 гр. на момент начала исследования; масса наркотического средства - гашиш (анаша, смола каннабиса) на момент начала производства экспертизы: 0,88. Согласно справке об исследовании № 3/672 от 20.09.2024 г., масса наркотического средства гашиш (анаша, смола каннабиса) составила 0,90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2,90. Согласно справке об исследовании № 3/680 от 20.09.2024 г., масса наркотического средства смеси, содержащей в своем составе наркотическое средство мефедрон (4-метилметкатинон), составила 2,91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3,09. Согласно справке об исследовании № 3/680 от 20.09.2024 г., масса наркотического средства смеси, содержащей в своем составе наркотическое средство мефедрон (4-метилметкатинон), составила 3,10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2,73. Согласно справке об исследовании № 3/680 от 20.09.2024 г., масса наркотического средства смеси, содержащей в своем составе наркотическое средство мефедрон (4-метилметкатинон), составила 2,74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2,84. Согласно справке об исследовании № 3/680 от 20.09.2024 г., масса наркотического средства смеси, содержащей в своем составе наркотическое средство мефедрон (4-метилметкатинон), составила 2,85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1,84. Согласно справке об исследовании № 3/681 от 20.09.2024 г., масса наркотического средства смеси, содержащей в своем составе наркотическое средство мефедрон (4-метилметкатинон), составила 1,85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1,93. Согласно справке об исследовании № 3/681 от 20.09.2024 г., масса наркотического средства смеси, содержащей в своем составе наркотическое средство мефедрон (4-метилметкатинон), составила 1,94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1,84. Согласно справке об исследовании № 3/679 от 20.09.2024 г., масса наркотического средства смеси, содержащей в своем составе наркотическое средство мефедрон (4-метилметкатинон), составила 1,85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1,98. Согласно справке об исследовании № 3/679 от 20.09.2024 г., масса наркотического средства смеси, содержащей в своем составе наркотическое средство мефедрон (4-метилметкатинон), составила 1,99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1,90. Согласно справке об исследовании № 3/679 от 20.09.2024 г., масса наркотического средства смеси, содержащей в своем составе наркотическое средство мефедрон (4-метилметкатинон), составила 1,91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1,81. Согласно справке об исследовании № 3/679 от 20.09.2024 г., масса наркотического средства смеси, содержащей в своем составе наркотическое средство мефедрон (4-метилметкатинон), составила 1,82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0,81. Согласно справке об исследовании № 3/679 от 20.09.2024 г., масса наркотического средства смеси, содержащей в своем составе наркотическое средство мефедрон (4-метилметкатинон), составила 0,82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0,86. Согласно справке об исследовании № 3/679 от 20.09.2024 г., масса наркотического средства смеси, содержащей в своем составе наркотическое средство мефедрон (4-метилметкатинон), составила 0,87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0,87. Согласно справке об исследовании № 3/679 от 20.09.2024 г., масса наркотического средства смеси, содержащей в своем составе наркотическое средство мефедрон (4-метилметкатинон), составила 0,88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0,99. Согласно справке об исследовании № 3/674 от 20.09.2024 г., масса наркотического средства смеси, содержащей в своем составе наркотическое средство мефедрон (4-метилметкатинон), составила 1,00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0,84. Согласно справке об исследовании № 3/674 от 20.09.2024 г., масса наркотического средства смеси, содержащей в своем составе наркотическое средство мефедрон (4-метилметкатинон), составила 0,85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1,04. Согласно справке об исследовании № 3/674 от 20.09.2024 г., масса наркотического средства смеси, содержащей в своем составе наркотическое средство мефедрон (4-метилметкатинон), составила 1,05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0,90. Согласно справке об исследовании № 3/674 от 20.09.2024 г., масса наркотического средства смеси, содержащей в своем составе наркотическое средство мефедрон (4-метилметкатинон), составила 0,91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1,01. Согласно справке об исследовании № 3/674 от 20.09.2024 г., масса наркотического средства смеси, содержащей в своем составе наркотическое средство мефедрон (4-метилметкатинон), составила 1,02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1,05. Согласно справке об исследовании № 3/674 от 20.09.2024 г., масса наркотического средства смеси, содержащей в своем составе наркотическое средство мефедрон (4-метилметкатинон), составила 1,06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1,01. Согласно справке об исследовании № 3/676 от 20.09.2024 г., масса наркотического средства смеси, содержащей в своем составе наркотическое средство мефедрон (4-метилметкатинон), составила 1,02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0,91. Согласно справке об исследовании № 3/676 от 20.09.2024 г., масса наркотического средства смеси, содержащей в своем составе наркотическое средство мефедрон (4-метилметкатинон), составила 0,90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0,88. Согласно справке об исследовании № 3/676 от 20.09.2024 г., масса наркотического средства смеси, содержащей в своем составе наркотическое средство мефедрон (4-метилметкатинон), составила 0,89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0,84. Согласно справке об исследовании № 3/677 от 20.09.2024 г., масса наркотического средства смеси, содержащей в своем составе наркотическое средство мефедрон (4-метилметкатинон), составила 0,85 гр. на момент начала исследования; масса наркотического средства - смеси, содержащей в своем составе наркотическое средство мефедрон (4-метилметкатинон), на момент начала производства экспертизы: 0,94. Согласно справке об исследовании № 3/677 от 20.09.2024 г., масса наркотического средства смеси, содержащей в своем составе наркотическое средство мефедрон (4-метилметкатинон), составила 0,95 гр. на момент начала исследования. (т. 3 л.д.108-122) Из протокола осмотра предметов от 04.12.2024 следует, что осмотрены: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22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3/668 от 17.09.2024 г., подпись специалиста *, также пакеты опечатаны еще отрезком бумаги с оттиском печати «Печать эксперта № 22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28 и 29 с застежкой на горловине, внутри которых находилось вещество в виде пластичных комков коричневого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3/673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41-45 с застежкой на горловине, внутри которых находилось вещество в виде пластичного комков коричневого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3/678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25-27 с застежкой на горловине, внутри которых находилось вещество в виде пластичных комков коричневого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3/675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30-34 с застежкой на горловине, внутри которых находилось вещество в виде пластичных комков коричневого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3/672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35-40 с застежкой на горловине, внутри которых находилось вещество в виде пластичных комков коричневого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3/680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14-17 с застежкой на горловине, внутри которых находилось вещество в виде порошка белого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3/681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18-19 с застежкой на горловине, внутри которых находилось вещество в виде порошка белого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3/679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7-13 с застежкой на горловине, внутри которых находилось вещество в виде порошка белого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3/674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 пронумерованные прозрачные бесцветные полимерные пакеты № 1-6 с застежкой на горловине, внутри которого находилось вещество в виде порошка белого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3/676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22-24 с застежкой на горловине, внутри которых находилось вещество в виде порошка белого цвета. прозрачный полимерный пакет, опечатанный печатью «Для пакетов № 1» ОМВД России по Петушинскому району с подписями, а также листом белой бумаги с оттиском печати эксперта № 3 ЭКЦ УМВД России по Владимирской области и пояснительной надписью. На одной стороне бумажного конверта наклеен отрезок бумаги, на котором красителем синего цвета выполнена пояснительная надпись: № 3/677 от 20.09.2024 г., подпись специалиста, также пакеты опечатаны еще отрезком бумаги с оттиском печати «Печать эксперта № 3 ЭКЦ УМВД России по Владимирской области» с пояснительным текстом № 3/1093-Э от 26.11.2024 г., и подписью эксперта. После вскрытия пакета внутри обнаружены пронумерованные прозрачные бесцветные полимерные пакеты № 20-21 с застежкой на горловине, внутри которых находилось вещество в виде порошка белого цвета. (т. 3 л.д.124-128) Из протокола выемки от 25.11.2024 следует, что у свидетеля * был изъят оптический диск с видеозаписью с камеры видеонаблюдения с &lt;...&gt; от 12.09.2024. (т. 2 л.д.137-138) Из протокола осмотра видеозаписи от 02.12.2024 следует, что осмотрена видеозапись от 12.09.2024 с участием обвиняемого ФИО1, защитника Таниной Ю.Е. на стандартном оптическом носителе информации формата СD-R. Участвующий в осмотре обвиняемый ФИО1 в присутствии защитника Таниной Ю.Е.пояснил, что мужчина, одетый в футболку с принтом в области груди, брюки, кроссовки со светлой подошвой, с сумкой через плечо в виде барсетки, с мобильным телефоном в чехле светлого цвета - это он. В осматриваемый момент на видео он осуществляет действия по организации тайника-закладки, то есть сначала он нашел место для тайника, затем он сфотографировал его без обработки, после чего, убедившись, что за его действиями никто не наблюдает, организовал тайник-закладку с наркотическим средством под кустом. Данное видео было снято около * по ул. Быкова г. Покров. (т. 2 л.д.139-142) Из сообщения от 17.09.2024, произведенного ОУР * зарегистрированного в КУСП № 3385 от 17.09.2024, следует, что по адресу: &lt;...&gt; *, находится гр-н Коробков, который, возможно, имеет наркотические вещества при себе. (т. 1 л.д.7) Из сообщения от 17.09.2024, произведенного ОУР *, зарегистрированного в КУСП № 3396/9261 от 17.09.2024, следует, что в ходе осмотра сотового телефона гр-на ФИО1, дата г.р., &lt;...&gt; д*, обнаружены фотографии с координатами тайников наркотических средств. (т. 1 л.д.8) Оценив исследованные доказательства, суд находит их относимыми, допустимыми, достоверными и достаточными для обоснования вывода о доказанности вины ФИО1 в совершении указанных выше преступлений. Достоверно установлено, что ФИО1, руководствуясь корыстным мотивом, вступил в сговор с неустановленным лицом («куратором»), направленный на сбыт наркотических средств. Распределив обязанности, действуя группой лиц по предварительному сговору, приняв на себя роль «курьера», ФИО1, обмениваясь мгновенными сообщениями в приложении «Элемент», получил в один из дней сентября 2024 года, но не позднее 12.09.2024, от неустановленного лица координаты тайника-закладки с оптовой партией наркотического средства - смеси, содержащей в своем составе наркотическое средство мефедрон (4-метилметкатинон), массой не менее 36,05 грамм и наркотического средства гашиша (анашы, смолы каннабиса) массой не менее 30,81 грамм в тайнике -«закладке», расположенном на участке местности, в прикопе в земле, в лесном массиве вблизи д. Киржач Петушинского района Владимирской области. После обнаружения тайника, находясь по адресу: &lt;...&gt; д. *, ФИО1 расфасовал полученные им при указанных обстоятельствах наркотические средства на отдельные свертки в количестве не менее 45 штук, из них мефедрон (4-метилметкатинон) - не менее чем на 24 свертка; гашиш (анашу, смолу каннабиса) - не менее чем на 21 сверток, упаковал их, после чего 12.09.2025 разложил на территории г. Покрова Владимирской области, сфотографировал места нахождения тайников, зафиксировал их координаты, обработал полученные фотографии, обозначив на них места нахождения тайников, и отправил указанные сведения «куратору» в приложении «Элемент» посредством информационно-телекоммуникационной сети «Интернет», для дальнейшей продажи потребителям наркотических средств, однако 17.09.2024 в ходе осмотров мест происшествия свертки были изъяты сотрудниками полиции. Все преступления совершены с использованием информационно-телекоммуникационных сетей (включая сеть «Интернет»), поскольку связь между ФИО1 и неустановленным лицом («куратором») поддерживалась при помощи сети Интернет, в частности через приложение «Элемент», посредством которого участники преступлений, обмениваясь сообщениями, достигли преступной договоренности, распределили роли, координировали свои действия, сообщали друг другу информацию, имеющую значение для достижения преступного результата. Во всех случаях ФИО1 действовал группой лиц по предварительному сговору с неустановленным лицом, поскольку они заблаговременно вступили в переписку, распределили роли, исполняли их до момента пресечения их действий сотрудниками полиции. Размеры наркотических средств, на сбыт которых был направлен умысел подсудимого, достоверно установлены на основании выводов экспертизы и приведены в соответствии с градацией, установленной постановлением Правительства РФ от 01 октября 2012 г. № 1002, в редакции постановления Правительства РФ от 07.02.2024 N 135, действовавшей на момент совершения преступлений. Вместе с тем, по преступлению № 6 действия ФИО1 квалифицированы органом предварительного следствия, как незаконный сбыт наркотического средства гашиш (анаша, смола каннабиса), массой 2,00 грамма, т.е.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Однако согласно Списку наркотических средств и психотропных веществ,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утвержденному постановлением Правительства Российской Федерации от 01 октября 2012 года N 1002, наркотическое средство гашиш (анаша, смола каннабиса) массой 2,00 грамма не определяется, как значительный размер. К значительному размеру наркотическое средство гашиш (анаша, смола каннабиса) относится при массе свыше 2 граммов. В связи с изложенным, указание на сбыт наркотических средств в значительном размере подлежит исключению из описания данного преступления. В ходе судебного разбирательства установлено, что ФИО1 разместил на территории г. Покрова Петушинского района в разных местах 45 тайников-закладок с наркотическими средствами из чего следует, что его умысел был направлен на множественный сбыт разложенного количества наркотического средства разным потенциальным потребителям, которые имели возможность приобрести наркотическое средство через оборудованные в разных местах тайники-закладки и в разное время. Данных о том, что наркотическое средство, разложенное в каждый из тайников, предназначались для одного лица, или существовала договоренность с этим лицом о реализации всего объема наркотического средства, из материалов уголовного дела не следует. При таких обстоятельствах, вопреки позиции стороны защиты, суд не усматривает оснований для квалификации совершенных ФИО1 деяний как единого эпизода преступной деятельности. Правовая позиция о квалификации каждого оборудованного «тайника-закладки», как отдельного преступления сформирована в «Обзоре судебной практики по делам о преступлениях, связанных с незаконным оборотом наркотических средств, психотропных веществ и их аналогов», утвержденном Президиумом Верховного суда РФ 26.06.2024. Указанной позиции соответствуют и разъяснения, содержащиеся в «Обзоре судебной практики Верховного Суда РФ», утвержденном Президиумом Верховного суда РФ 20.12.2016, о том, что действия виновного, имеющего умысел на сбыт наркотических средств нескольким лицам при отсутствии с ними предварительной договоренности на реализацию всего объема этих средств (веществ), следует квалифицировать как самостоятельные преступления, предусмотренные ст. 228.1 УК РФ . Вместе с тем, действия подсудимого имеют неоконченный характер, поскольку в ходе судебного следствия не представлено доказательств доведения информации о конкретных местах нахождения наркотических средств в тайниках непосредственно до покупателей, несмотря на выполненную ФИО1 роль в преступной группе. Указанное усматривается, в частности из протоколов осмотра мест происшествия от 17.09.2024, когда в ходе следственных действий тайники-закладки были обнаружены сотрудниками правоохранительных органов, а находящиеся в них наркотические средства изъяты. При таких обстоятельствах квалификация инкриминируемых ФИО1 преступлений подлежит изменению с учетом положений ч. 3 ст. 30 УК РФ на покушения на незаконный сбыт наркотических средств. О наличии у ФИО1 прямого умысла на незаконный сбыт наркотических средств свидетельствует характер его действий, предшествующих его задержанию. В частности, из показаний ФИО1 следует, что он добровольно в целях заработка вступил в сговор с «куратором», по указанию которого забрал оптовую партию наркотических средств, значительно превышающую по своему количеству разовую дозу наркотического средства, расфасовал ее, промаркировав с применением изоленты, и, поместив в упаковку, позволяющую сохранить наркотическое средство от воздействия внешних факторов (разложил в полимерные пакеты, которые обернул в пластилин), распространил путем закладок на территории г. Покрова Петушинского района, после чего сфотографировал места нахождения тайников-закладок, с использованием специального программного обеспечения и сети Интернет отредактировал фотографии и направил их «куратору» для последующего доведения до конечных потребителей и получения оплаты своей незаконной деятельности. Данные показания подтверждаются иными исследованными доказательствами, в частности показаниями свидетелей, протоколами личного досмотра, осмотров мест происшествия, заключением экспертиз изъятых наркотических средств, ДНК экспертизы, протоколами осмотров изъятого у ФИО1 телефона и выпиской по счету, открытому на имя его жены. С учетом изложенного суд квалифицирует действия ФИО1 следующим образом: 1)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1 гашиш (анаша, смола каннабиса) массой 3,94 грамма); 2)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2 гашиш (анаша, смола каннабиса) массой 3,93 грамма); 3)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3 гашиш (анаша, смола каннабиса) массой 1,88 грамма); 4)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4 гашиш (анаша, смола каннабиса) массой 1,88 грамма); 5)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5 гашиш (анаша, смола каннабиса) массой 1,63 грамма); 6)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6 гашиш (анаша, смола каннабиса) массой 2,00 грамма); 7)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7 гашиш (анаша, смола каннабиса) массой 1,71 грамма); 8)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8 гашиш (анаша, смола каннабиса) массой 1,84 грамма); 9)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9 гашиш (анаша, смола каннабиса) массой 0,93 грамма); 10)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10 гашиш (анаша, смола каннабиса) массой 0,91 грамма); 11)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11 гашиш (анаша, смола каннабиса) массой 0,94 грамма); 12)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12 гашиш (анаша, смола каннабиса) массой 0,92 грамма); 13)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13 гашиш (анаша, смола каннабиса) массой 1,01 грамма); 14)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14 гашиш (анаша, смола каннабиса) массой 0,93 грамма); 15)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15 гашиш (анаша, смола каннабиса) массой 0,88 грамма); 16)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16 гашиш (анаша, смола каннабиса) массой 0,91 грамма); 17)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17 гашиш (анаша, смола каннабиса) массой 0,94 грамма); 18)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18 гашиш (анаша, смола каннабиса) массой 0,92 грамма); 19)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19 гашиш (анаша, смола каннабиса) массой 0,95 грамма); 20)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20 гашиш (анаша, смола каннабиса) массой 0,86 грамма); 21) как покушение на незаконный сбыт наркотических средств,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«а» ч. 3 ст. 228.1 УК РФ (преступление № 21 гашиш (анаша, смола каннабиса) массой 0,90 грамма); 22) как покушение на незаконный сбыт наркотических средств в крупном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«г» ч. 4 ст. 228.1 УК РФ (преступление № 22 мефедрон (4-метилметкатинон) массой 2,91 грамма); 23) как покушение на незаконный сбыт наркотических средств в крупном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«г» ч. 4 ст. 228.1 УК РФ (преступление № 23 мефедрон (4-метилметкатинон) массой 3,10 грамма); 24) как покушение на незаконный сбыт наркотических средств в крупном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«г» ч. 4 ст. 228.1 УК РФ (преступление № 24 мефедрон (4-метилметкатинон) массой 2,74 грамма); 25) как покушение на незаконный сбыт наркотических средств в крупном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 «г» ч. 4 ст. 228.1 УК РФ (преступление № 25 мефедрон (4-метилметкатинон) массой 2,85 грамма); 26)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26 мефедрон (4-метилметкатинон) массой 1,85 грамма); 27)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27 мефедрон (4-метилметкатинон) массой 1,94 грамма); 28)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28 мефедрон (4-метилметкатинон) массой 1,85 грамма); 29)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29 мефедрон (4-метилметкатинон) массой 1,99 грамма); 30)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30 мефедрон (4-метилметкатинон) массой 1,91 грамма); 31)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31 мефедрон (4-метилметкатинон) массой 1,82 грамма); 32)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32 мефедрон (4-метилметкатинон) массой 0,82 грамма); 33)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33 мефедрон (4-метилметкатинон) массой 0,87 грамма); 34)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34 мефедрон (4-метилметкатинон) массой 0,88 грамма); 35)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35 мефедрон (4-метилметкатинон) массой 1,00 грамм); 36)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36 мефедрон (4-метилметкатинон) массой 0,85 грамма); 37)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37 мефедрон (4-метилметкатинон) массой 1,05 грамма); 38)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38 мефедрон (4-метилметкатинон) массой 0,91 грамма); 39)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39 мефедрон (4-метилметкатинон) массой 1,02 грамма); 40)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40 мефедрон (4-метилметкатинон) массой 1,06 грамма); 41)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41 мефедрон (4-метилметкатинон) массой 1,02 грамма); 42)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42 мефедрон (4-метилметкатинон) массой 0,92 грамма); 43)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43 мефедрон (4-метилметкатинон) массой 0,89 грамма); 44)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44 мефедрон (4-метилметкатинон) массой 0,85 грамма); 45) как покушение на незаконный сбыт наркотических средств в значительном размере, совершенный с использованием информационно-телекоммуникационных сетей (включая сеть «Интернет»), группой лиц по предварительному сговору, то есть преступление, предусмотренное ч. 3 ст. , п.п. «а», «б» ч. 3 ст. 228.1 УК РФ (преступление № 45 мефедрон (4-метилметкатинон) массой 0,95 грамма). Поведение ФИО1 в ходе судебного разбирательства не отклонялось от общепризнанных норм, им избиралась последовательная позиция защиты, он участвовал в обсуждении ходатайств, отвечал на вопросы участников судебного заседания, выступал с последним словом. С учетом изложенного, а также исследованных материалов дела, касающихся данных о личности подсудимого, обстоятельств совершения преступлений, поведения подсудимого до, во время и после совершения, а также в ходе судебного следствия, оснований сомневаться в психической полноценности подсудимого у суда не имеется, в связи с чем суд признает ФИО1 вменяемым в отношении инкриминируемых деяний. При определении вида и размера наказания ФИО1 суд учитывает требования ст.ст. , , , 67 УК РФ , характер и степень общественной опасности совершенных преступлений, обстоятельства их совершения, обстоятельства, смягчающие наказание и отсутствие отягчающих обстоятельств, влияние вида наказания на условия жизни подсудимого, его близких и родственников, данные о его личности и состоянии здоровья, а также роль подсудимого в преступлениях, характер и степень фактического участия в их совершении, значение этого участия для достижения цели преступлений, его влияние на характер и размер причиненного вреда. ФИО1 совершил 45 покушений на умышленные особо тяжкие преступления против здоровья населения и общественной нравственности. * Обстоятельствами, смягчающими наказание виновного, по всем преступлениям суд признает явку с повинной, выраженную в объяснении от 18.09.2025 (т. 1 л.д. 224-225); активное способствование раскрытию и расследованию преступлений; признание вины и раскаяние в содеянном; положительные характеристики личности подсудимого; совершение пожертвования от имени подсудимого в ГКУ «Покровский детский дом»; наличие у подсудимого мамы, страдающей тяжелым онкологическим заболеванием; молодой возраст подсудимого; принесение публичных извинений обществу в судебном заседании. Обстоятельств, отягчающих наказание, судом не установлено. Анализируя фактические обстоятельства преступлений, совершенных ФИО1, принимая во внимание их характер и степень общественной опасности, данные о личности подсудимого, суд приходит к выводу о том, что достижение целей наказания, предусмотренных ч. 2 ст. 43 УК РФ , а именно восстановление социальной справедливости, исправление виновного и предупреждение совершения новых преступлений, возможно только путем назначения ФИО1 наказания за каждое из совершенных преступлений в виде реального лишения свободы без применения положений ст. 73 УК РФ , учитывая при этом, что санкции ч. 3, 4 ст. 228.1 УК РФ не предусматривают иного вида наказания. При этом суд полагает назначение наказания в виде лишения свободы подсудимому достаточным без применения дополнительных видов наказания, предусмотренных санкциями указанных норм УК РФ. При определении срока наказания в виде лишения свободы суд руководствуется положениями ч. 1 ст. 62 УК РФ , поскольку по делу установлены смягчающие наказание обстоятельства, предусмотренные п. «и» ч. 1 ст. 61 УК РФ , при отсутствии отягчающих, а также положениями ч. 3 ст. 66 УК РФ . При этом суд учитывает разъяснения, содержащиеся в п. 34 постановления Пленума Верховного Суда РФ от 22 декабря 2015 года № 58 «О практике назначения судами Российской Федерации уголовного наказания», принимая во внимание, что в результате применения положений ст. , 66 УК РФ верхний предел наказания, которое может быть назначено осужденному, является менее строгим и совпадает с низшим пределом наиболее строгого вида наказания, предусмотренного санкцией ч. 3, 4 ст. 228.1 УК РФ . Исключительных обстоятельств, связанных с целями и мотивами совершенных преступлений, ролью виновного, его поведением во время или после совершения преступлений, и других обстоятельств, существенно уменьшающих степень общественной опасности преступлений, судом не установлено, в связи с чем оснований для применения ст. 64 УК РФ не имеется. С учетом фактических обстоятельств и степени общественной опасности совершенных преступлений, оснований для изменения их категории на менее тяжкую, согласно ч. 6 ст. 15 УК РФ , не усматривается. При назначении наказания суд применяет предусмотренный ч. 2 ст. 69 УК РФ механизм частичного сложения наказаний, назначенных за каждое из совершенных преступлений. В соответствии с п. «в» ч. 1 ст. 58 УК РФ наказание в виде лишения свободы ФИО1 следует отбывать в исправительной колонии строгого режима. В целях исполнения приговора суд считает необходимым до вступления приговора в законную силу меру пресечения в отношении ФИО1 оставить без изменения в виде заключения под стражей. Поскольку ФИО1 осуждается к лишению свободы за преступление, предусмотренное ст. 228.1 УК РФ , суд на основании ч. 3.2 ст. 72 УК РФ засчитывает срок содержания под стражей с 17.09.2024, т.е. со дня фактического задержания, до вступления приговора в законную силу в срок отбывания наказания в виде лишения свободы из расчета один день содержания под стражей за один день отбывания наказания в исправительной колонии строгого режима. Отсчитывая срок задержания с указанной даты, суд учитывает, что фактически свобода передвижения ФИО1 была ограничена именно 17.09.2023, когда с ним начали работать сотрудники правоохранительных органов. Вопрос о судьбе вещественных доказательств суд разрешает согласно требованиям ст. 81 УПК РФ . В частности, учитывая положения п. 1 ч. 3 ст. 81 УПК РФ , мобильный телефон марки «*», принадлежащий ФИО1, подлежит конфискации в доход государства, поскольку фактические обстоятельства дела свидетельствуют о том, что он использовался подсудимым при незаконном сбыте наркотических средств, то есть использовался как средство совершения преступления. На основании изложенного и руководствуясь ст.ст. , - 309 УПК РФ , суд приговорил: ФИО1 признать виновным в совершении 22 (двадцати двух) преступлений, предусмотренных ч. 3 ст. , п. «а, б» ч. 3 ст. 228.1 УК РФ , 19 (девятнадцати) преступлений, предусмотренных ч. 3 ст. , п. «а» ч. 3 ст. 228.1 УК РФ , 4 (четырех) преступлений, предусмотренных ч. 3 ст. , п. «г» ч. 4 ст. 228.1 УК РФ , за которые назначить ему наказание в виде лишения свободы: 1) по ч. 3 ст. , п.п. «а», «б» ч. 3 ст. 228.1 УК РФ (преступление № 1 гашиш (анаша, смола каннабиса) массой 3,94 грамма) на срок 5 (пять) лет; 2) по ч. 3 ст. , п.п. «а», «б» ч. 3 ст. 228.1 УК РФ (преступление № 2 гашиш (анаша, смола каннабиса) массой 3,93 грамма) на срок 5 (пять) лет; 3) по ч. 3 ст. , п. «а» ч. 3 ст. 228.1 УК РФ (преступление № 3 гашиш (анаша, смола каннабиса) массой 1,88 грамма) на срок 4 (четыре) года 6 (шесть) месяцев; 4) по ч. 3 ст. , п. «а» ч. 3 ст. 228.1 УК РФ (преступление № 4 гашиш (анаша, смола каннабиса) массой 1,88 грамма) на срок 4 (четыре) года 6 (шесть) месяцев; 5) по ч. 3 ст. , п. «а» ч. 3 ст. 228.1 УК РФ (преступление № 5 гашиш (анаша, смола каннабиса) массой 1,63 грамма) на срок 4 (четыре) года 6 (шесть) месяцев; 6) по ч. 3 ст. , п. «а» ч. 3 ст. 228.1 УК РФ (преступление № 6 гашиш (анаша, смола каннабиса) массой 2,00 грамма) на срок 4 (четыре) года 6 (шесть) месяцев; 7) по ч. 3 ст. , п. «а» ч. 3 ст. 228.1 УК РФ (преступление № 7 гашиш (анаша, смола каннабиса) массой 1,71 грамма) на срок 4 (четыре) года 6 (шесть) месяцев; 8) по ч. 3 ст. , п. «а» ч. 3 ст. 228.1 УК РФ (преступление № 8 гашиш (анаша, смола каннабиса) массой 1,84 грамма) на срок 4 (четыре) года 6 (шесть) месяцев; 9) по ч. 3 ст. , п. «а» ч. 3 ст. 228.1 УК РФ (преступление № 9 гашиш (анаша, смола каннабиса) массой 0,93 грамма) на срок 4 (четыре) года 6 (шесть) месяцев; 10) по ч. 3 ст. , п. «а» ч. 3 ст. 228.1 УК РФ (преступление № 10 гашиш (анаша, смола каннабиса) массой 0,91 грамма) на срок 4 (четыре) года 6 (шесть) месяцев; 11) по ч. 3 ст. , п. «а» ч. 3 ст. 228.1 УК РФ (преступление № 11 гашиш (анаша, смола каннабиса) массой 0,94 грамма) на срок 4 (четыре) года 6 (шесть) месяцев; 12) по ч. 3 ст. , п. «а» ч. 3 ст. 228.1 УК РФ (преступление № 12 гашиш (анаша, смола каннабиса) массой 0,92 грамма) на срок 4 (четыре) года 6 (шесть) месяцев; 13) по ч. 3 ст. , п. «а» ч. 3 ст. 228.1 УК РФ (преступление № 13 гашиш (анаша, смола каннабиса) массой 1,01 грамма) на срок 4 (четыре) года 6 (шесть) месяцев; 14) по ч. 3 ст. , п. «а» ч. 3 ст. 228.1 УК РФ (преступление № 14 гашиш (анаша, смола каннабиса) массой 0,93 грамма) на срок 4 (четыре) года 6 (шесть) месяцев; 15) по ч. 3 ст. , п. «а» ч. 3 ст. 228.1 УК РФ (преступление № 15 гашиш (анаша, смола каннабиса) массой 0,88 грамма) на срок 4 (четыре) года 6 (шесть) месяцев; 16) по ч. 3 ст. , п. «а» ч. 3 ст. 228.1 УК РФ (преступление № 16 гашиш (анаша, смола каннабиса) массой 0,91 грамма) на срок 4 (четыре) года 6 (шесть) месяцев; 17) по ч. 3 ст. , п. «а» ч. 3 ст. 228.1 УК РФ (преступление № 17 гашиш (анаша, смола каннабиса) массой 0,94 грамма) на срок 4 (четыре) года 6 (шесть) месяцев; 18) по ч. 3 ст. , п. «а» ч. 3 ст. 228.1 УК РФ (преступление № 18 гашиш (анаша, смола каннабиса) массой 0,92 грамма) на срок 4 (четыре) года 6 (шесть) месяцев; 19) по ч. 3 ст. , п. «а» ч. 3 ст. 228.1 УК РФ (преступление № 19 гашиш (анаша, смола каннабиса) массой 0,95 грамма) на срок 4 (четыре) года 6 (шесть) месяцев; 20) по ч. 3 ст. , п. «а» ч. 3 ст. 228.1 УК РФ (преступление № 20 гашиш (анаша, смола каннабиса) массой 0,86 грамма) на срок 4 (четыре) года 6 (шесть) месяцев; 21) по ч. 3 ст. , п. «а» ч. 3 ст. 228.1 УК РФ (преступление № 21 гашиш (анаша, смола каннабиса) массой 0,90 грамма) на срок 4 (четыре) года 6 (шесть) месяцев; 22) по ч. 3 ст. , п. «г» ч. 4 ст. 228.1 УК РФ (преступление № 22 мефедрон (4-метилметкатинон) массой 2,91 грамма) на срок 5 (пять) лет 6 (шесть) месяцев; 23) по ч. 3 ст. , п. «г» ч. 4 ст. 228.1 УК РФ (преступление № 23 мефедрон (4-метилметкатинон) массой 3,10 грамма) на срок 5 (пять) лет 6 (шесть) месяцев; 24) по ч. 3 ст. , п. «г» ч. 4 ст. 228.1 УК РФ (преступление № 24 мефедрон (4-метилметкатинон) массой 2,74 грамма) на срок 5 (пять) лет 6 (шесть) месяцев; 25) по ч. 3 ст. , п. «г» ч. 4 ст. 228.1 УК РФ (преступление № 25 мефедрон (4-метилметкатинон) массой 2,85 грамма) на срок 5 (пять) лет 6 (шесть) месяцев; 26) по ч. 3 ст. , п.п. «а», «б» ч. 3 ст. 228.1 УК РФ (преступление № 26 мефедрон (4-метилметкатинон) массой 1,85 грамма) на срок 5 (пять) лет; 27) по ч. 3 ст. , п.п. «а», «б» ч. 3 ст. 228.1 УК РФ (преступление № 27 мефедрон (4-метилметкатинон) массой 1,94 грамма) на срок 5 (пять) лет; 28) по ч. 3 ст. , п.п. «а», «б» ч. 3 ст. 228.1 УК РФ (преступление № 28 мефедрон (4-метилметкатинон) массой 1,85 грамма) на срок 5 (пять) лет; 29) по ч. 3 ст. , п.п. «а», «б» ч. 3 ст. 228.1 УК РФ (преступление № 29 мефедрон (4-метилметкатинон) массой 1,99 грамма) на срок 5 (пять) лет; 30) по ч. 3 ст. , п.п. «а», «б» ч. 3 ст. 228.1 УК РФ (преступление № 30 мефедрон (4-метилметкатинон) массой 1,91 грамма) на срок 5 (пять) лет; 31) по ч. 3 ст. , п.п. «а», «б» ч. 3 ст. 228.1 УК РФ (преступление № 31 мефедрон (4-метилметкатинон) массой 1,82 грамма) на срок 5 (пять) лет; 32) по ч. 3 ст. , п.п. «а», «б» ч. 3 ст. 228.1 УК РФ (преступление № 32 мефедрон (4-метилметкатинон) массой 0,82 грамма) на срок 5 (пять) лет; 33) по ч. 3 ст. , п.п. «а», «б» ч. 3 ст. 228.1 УК РФ (преступление № 33 мефедрон (4-метилметкатинон) массой 0,87 грамма) на срок 5 (пять) лет; 34) по ч. 3 ст. , п.п. «а», «б» ч. 3 ст. 228.1 УК РФ (преступление № 34 мефедрон (4-метилметкатинон) массой 0,88 грамма) на срок 5 (пять) лет; 35) по ч. 3 ст. , п.п. «а», «б» ч. 3 ст. 228.1 УК РФ (преступление № 35 мефедрон (4-метилметкатинон) массой 1,00 грамм) на срок 5 (пять) лет; 36) по ч. 3 ст. , п.п. «а», «б» ч. 3 ст. 228.1 УК РФ (преступление № 36 мефедрон (4-метилметкатинон) массой 0,85 грамма) на срок 5 (пять) лет; 37) по ч. 3 ст. , п.п. «а», «б» ч. 3 ст. 228.1 УК РФ (преступление № 37 мефедрон (4-метилметкатинон) массой 1,05 грамма) на срок 5 (пять) лет; 38) по ч. 3 ст. , п.п. «а», «б» ч. 3 ст. 228.1 УК РФ (преступление № 38 мефедрон (4-метилметкатинон) массой 0,91 грамма) на срок 5 (пять) лет; 39) по ч. 3 ст. , п.п. «а», «б» ч. 3 ст. 228.1 УК РФ (преступление № 39 мефедрон (4-метилметкатинон) массой 1,02 грамма) на срок 5 (пять) лет; 40) по ч. 3 ст. , п.п. «а», «б» ч. 3 ст. 228.1 УК РФ (преступление № 40 мефедрон (4-метилметкатинон) массой 1,06 грамма) на срок 5 (пять) лет; 41) по ч. 3 ст. , п.п. «а», «б» ч. 3 ст. 228.1 УК РФ (преступление № 41 мефедрон (4-метилметкатинон) массой 1,02 грамма) на срок 5 (пять) лет; 42) по ч. 3 ст. , п.п. «а», «б» ч. 3 ст. 228.1 УК РФ (преступление № 42 мефедрон (4-метилметкатинон) массой 0,92 грамма) на срок 5 (пять) лет; 43) по ч. 3 ст. , п.п. «а», «б» ч. 3 ст. 228.1 УК РФ (преступление № 43 мефедрон (4-метилметкатинон) массой 0,89 грамма) на срок 5 (пять) лет; 44) по ч. 3 ст. , п.п. «а», «б» ч. 3 ст. 228.1 УК РФ (преступление № 44 мефедрон (4-метилметкатинон) массой 0,85 грамма) на срок 5 (пять) лет; 45) по ч. 3 ст. , п.п. «а», «б» ч. 3 ст. 228.1 УК РФ (преступление № 45 мефедрон (4-метилметкатинон) массой 0,95 грамма) на срок 5 (пять) лет. В соответствии с ч. 2 ст. 69 УК РФ по совокупности преступлений путем частичного сложения назначенных наказаний определить ФИО1 окончательное наказание в виде лишения свободы на срок 7 (семь) лет с отбыванием в исправительной колонии строгого режима. До вступления приговора в законную силу избранную в отношении ФИО1 меру пресечения в виде заключения под стражу оставить без изменения. Срок отбывания наказания в виде лишения свободы ФИО1 исчислять со дня вступления приговора в законную силу. Зачесть ФИО1 в срок лишения свободы время его содержания под стражей в период со 17 сентября 2024 года до дня вступления приговора в законную силу из расчета один день содержания под стражей за один день отбывания наказания в исправительной колонии строгого режима. После вступления приговора в законную силу вещественные доказательства: - мобильный телефон марки «*» в корпусе черного цвета в чехле - конфисковать в доход государства; - наркотические средства мефедрон (4-метилметкатинон) и гашиш (анаша, смола каннабиса), изъятые в ходе проведения осмотров мест происшествия 17 сентября 2024 года из тайников-закладок, - оставить по месту хранения в ОМВД России по Петушинскому району до принятия итогового решения по выделенным материалам уголовного дела; - зажигалку голубого цвета, три пустых прозрачных полимерных пакетика с линейными замками-застежками, оптический диск с видеозаписью с камеры видеонаблюдения, расширенную банковскую выписку ПАО «Сбербанк России» по счету на имя * - хранить в материалах уголовного дела; - первоначальные упаковки из-под наркотических средств в виде фрагментов пластичного материала серо-коричневого цвета, полимерных пакетов, фрагментов изоленты белого, синего и черного цвета, фрагмент ватной палочки с образцами буккального эпителия ФИО1 - уничтожить. Приговор может быть обжалован в апелляционном порядке во Владимирский областной суд через Петушинский районный суд Владимирской области в течение 15 суток со дня провозглашения, а осужденным, содержащимся под стражей, - в тот же срок со дня получения копии приговора. Если осужденный заявляет ходатайство об участии в рассмотрении уголовного дела судом апелляционной инстанции, об этом указывается в его апелляционной жалобе или в возражениях на жалобы, представления, принесенные другими участниками уголовного процесса. Председательствующий * А.А. Прозументов Суд: Петушинский районный суд (Владимирская область) (подробнее) Судьи дела: Прозументов Андрей Александрович (судья) (подробнее) Последние документы по делу: Приговор от 7 октября 2025 г. по делу № 1-129/2025 Апелляционное постановление от 1 сентября 2025 г. по делу № 1-129/2025 Апелляционное постановление от 23 июля 2025 г. по делу № 1-129/2025 Показать все документы по этому делу Судебная практика по: Контрабанда Судебная практика по применению норм ст. 200.1, 200.2, 226.1, 229.1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