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Показаниями представителя потерпевшего Потерпевший №1 (оглашенными с согласия сторон на основании ч.1 ст. 281 УПК РФ ) (&lt;номер&gt; согласно которым он является региональным менеджером &lt;...&gt; Представляет интересы предприятия на основании доверенности. ДД.ММ.ГГГГ директор магазина &lt;...&gt; расположенного по адресу: &lt;адрес&gt; сообщила ему, что в магазине совершено хищение товара. В результате разбирательства была задержана ФИО1 По приезду сотрудников полиции похищенная продукция осмотрена и изъята. ФИО1 совершила хищение настойки &lt;...&gt;&lt;...&gt; 0,5 л. розничная цена за одну единицу 317 рублей 90 копеек одну штуку, продукта молокосодержащего &lt;...&gt; 8,5% 1 кг. &lt;...&gt; розничная цена за одну единицу 144 рубля 90 копеек 1 штуку. Таким образом, &lt;...&gt; мог быть причинен ущерб на общую сумму 462 рубля 80 копеек. Стоимость товара указана розничная, с учетом торговой надбавки.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Показаниями свидетеля Свидетель №2 (оглашенными с согласия сторон на основании ч.1 ст. 281 УПК РФ ), согласно которым она работает директором магазина &lt;...&gt; В указанные дату и время она находилась на своем рабочем месте. К ней подошел администратор магазина и сообщил о хищении товара. Была задержана гражданка, совершившая хищение. В ходе разбирательства установили, что были похищены: настойка &lt;...&gt; 0,5 л. розничная цена за одну единицу 317 рублей 90 копеек одна штука, продукт молокосодержащий &lt;...&gt; 8,5% 1 кг. &lt;...&gt; розничная цена за одну единицу 144 рубля 90 копеек 1 штука, всего на общую сумму 462 рубля 80 копеек. Были вызваны сотрудники полиции, было написано заявление. Похищенная продукция была изъята и осмотрена. ФИО1 свою вину не отрицала, не сопротивлялась.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Показаниями свидетеля Свидетель №1 (оглашенными с согласия сторон на основании ч.1 ст. 281 УПК РФ ), согласно которым она работает администратором магазина &lt;...&gt; ДД.ММ.ГГГГ она находилась на своем рабочем месте. Около &lt;...&gt; в торговый зал магазина зашла ранее знакомая ей женщина ФИО1 Ранее данная гражданка уже совершала хищения, поэтому свидетель обратила на нее внимание. ФИО1 подошла к витрине с алкогольной продукцией и взяла бутылку водки, далее пошла по торговому залу. Свидетель продолжила заниматься своими обязанностями. Несколько минут спустя она снова увидела ФИО1, которая прошла к выходу из магазина, ничего не оплачивая. Свидетелю показалось это странным, так как она видела, что ФИО1 брала товар. Она попросила ФИО1 остановиться, после чего они проследовали в служебное помещение. В ходе разбирательства установили, что были похищены: бутылка водки и сгущенка, которые подсудимая положила к себе в сумку и пыталась выйти из магазина не расплатившись, но не смогла этого сделать, так как ее остановили. После чего было принято решение обратиться в полицию.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Протоколом осмотра места происшествия от ДД.ММ.ГГГГ &lt;номер&gt; согласно которому осмотрено помещение магазина &lt;...&gt; по адресу: &lt;адрес&gt;, и изъят диск с записями с камер видеонаблюдения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Справками об ущербе от ДД.ММ.ГГГГ &lt;...&gt; согласно которым стоимость бутылки настойки &lt;...&gt; объемом 0,5 литра, составляет 317 рублей 90 копеек, стоимость продукта молокосодержащего &lt;...&gt; 8,5% 1 кг. &lt;...&gt; составляет 144 рубля 90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Протоколом выемки от ДД.ММ.ГГГГ &lt;номер&gt; в ходе которого изъята счет-фактура &lt;номер&gt; от ДД.ММ.ГГГГ, счет-фактура &lt;номер&gt; от ДД.ММ.ГГГГ. Протоколом осмотра документов от ДД.ММ.ГГГГ &lt;номер&gt; согласно которому осмотрены: счет-фактура &lt;номер&gt; от ДД.ММ.ГГГГ, счет-фактура &lt;номер&gt; от ДД.ММ.ГГГГ. Постановлением от ДД.ММ.ГГГГ &lt;номер&gt; согласно которому счет-фактура &lt;номер&gt; от ДД.ММ.ГГГГ, счет-фактура &lt;номер&gt; от ДД.ММ.ГГГГ признаны и приобщены к уголовному делу в качестве вещественных доказательств.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Протоколом осмотра предметов от ДД.ММ.ГГГГ &lt;номер&gt; согласно которому осмотрен диск с видеозаписью от ДД.ММ.ГГГГ с камер видеонаблюдения, установленных в торговом зале магазина &lt;...&gt; по адресу: &lt;адрес&gt;, &lt;адрес&gt;, где зафиксирован момент пеступления. Постановлением от ДД.ММ.ГГГГ &lt;номер&gt; согласно которому, диск с видеозаписью от ДД.ММ.ГГГГ с камер видеонаблюдения, установленных в торговом зале магазина &lt;...&gt; признан и приобщен в качестве вещественного доказательства, хранится в материалах дела.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Постановлением мирового судьи судебного участка №1 Павловского района Алтайского края от ДД.ММ.ГГГГ &lt;номер&gt; согласно которому ФИО1 признана виновной в совершении административного правонарушения, предусмотренного ч.2 ст. 7.27 КоАП РФ, и подвергнута административному аресту сроком на 10 суток. Постановление вступило в законную силу ДД.ММ.ГГГГ. Оценивая приведенные доказательства в их совокупности, суд приходит к выводу о том, что факт совершения ФИО1 преступления при обстоятельствах, описанных выше в приговоре, с достоверностью установлен. Все вышеперечисленные в приговоре доказательства получены с соблюдением требований уголовно-процессуального закона, поэтому могут быть положены в основу приговора, как относимые, допустимые, а в совокупности, достаточные для постановления обвинительного приговора. Так, сама подсудимая в ходе судебного заседания вину признала полностью, пояснила, что пыталась похитить в магазине водку и сгущенку, но была задержана сотрудниками. Представитель потерпевшего Потерпевший №1 пояснил, что хищением товара магазину мог быть причинен ущерб на сумму 462 рубля 80 копеек. Свидетель Свидетель №2 пояснила, что при задержании в магазине подсудимая ФИО1 вину не отрицала. Свидетель Свидетель №1 подтвердила, что задержала подсудимую при выходе из магазина с похищенным имуществом. Представитель потерпевшего и свидетели предупреждались об уголовной ответственности за дачу заведомо ложных показаний, при этом о наличии каких-либо неприязненных отношений к подсудимой не пояснили. Кроме того, показания указанных лиц непротиворечивы, последовательны, логичны, согласуются между собой и объективно подтверждаются иными добытыми по делу доказательствами. Таким образом, оснований для оговора данными лицами ФИО1 судом не установлено. Кроме того, вина ФИО1 подтверждается исследованными судом письменными материалами дела: протоколом проведения осмотра места происшествия, протоколами приобщения к делу вещественных доказательств, справками об ущербе и счетами-фактурами, видеозаписью с места совершения преступления, а также копией постановления мирового судьи о привлечении ФИО1 к административной ответственности за аналогичное деяние. На основании ст. 4.6 , 32.7 КоАП РФ, на момент совершения данного преступления ФИО1 являлась лицом, подвергнутым административному наказанию за совершение мелкого хищения. Объем похищенного установлен показаниями представителя потерпевшего, свидетелей и счет-фактурами, при этом не оспаривается самой подсудимой. Также в судебном заседании установлено, что подсудимая действовала с прямым умыслом, то есть осознавала общественную опасность своих действий, предвидела неизбежность наступления общественно-опасных последствий и желала этого. Причинная связь между действиями подсудимой и наступившими последствиями в судебном заседании бесспорно установлена. Действия подсудимой верно квалифицированы органами следствия как покушение на кражу, поскольку ФИО1 не смогла довести преступный умысел до конца по независящим от неё обстоятельствам - сотрудники магазина задержали её при попытке покинуть место преступления. Таким образом, суд квалифицирует действия ФИО1 по ч.3 ст. , ст. 158.1 УК РФ , как покушение, то есть умышленные действия лица, непосредственно направленные на мелкое хищение чужого имущества, совершенное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если при этом преступление не было доведено до конца по независящим от этого лица обстоятельствам. Оснований сомневаться во вменяемости подсудимой у суда не имеется. Согласно заключению психиатрической экспертизы от ДД.ММ.ГГГГ &lt;номер&gt;, ФИО1 хроническим или временным психическим расстройством не страдала и не страдает. &lt;...&gt; Однако она в полной мере может осознавать, понимать и руководить своими действиями. В принудительных мерах медицинского характера не нуждается &lt;номер&gt; При назначении наказания ФИО1 суд в порядке ст. 60 УК РФ принимает во внимание следующее. Подсудимая совершила одно неоконченное умышленное преступление против собственности, относящееся к категории небольшой тяжести, что свидетельствует о характере и степени общественной опасности данного деяния. Как личность ФИО1 характеризуется следующим образом: участковым, как замеченная за распитием спиртных напитков &lt;номер&gt; на учете в центре занятости не состоит &lt;номер&gt; на учете у психиатра не состоит, состоит на учете у нарколога &lt;номер&gt; Согласно заключению наркологической экспертизы от ДД.ММ.ГГГГ &lt;номер&gt;, ФИО1 &lt;...&gt;). Нуждается в продолжении наблюдения и лечения у врача психиатра-нарколога &lt;номер&gt; Обстоятельствами, смягчающими наказание подсудимой ФИО1, суд в соответствии с ч.2 ст. 61 УК РФ признает и учитывает: 1) признание вины; 2) раскаяние в содеянном; 3) неудовлетворительное состояние здоровья подсудимой. Других обстоятельств, которые необходимо или можно признать смягчающими, суд не установил. В том числе, не имеется оснований для признания в действиях подсудимой активного способствования раскрытию или расследованию преступления, поскольку подсудимая была задержана на месте преступления и все необходимые сведения для возбуждения и расследования уголовного дела имелись. Дальнейший факт признания вины уже учтен судом в качестве смягчающего обстоятельства. Оснований для признания смягчающим обстоятельством- совершение преступления в силу тяжелого материального положения не имеется, с учетом того, что подсудимая находится в трудоспособном возрасте, может работать, не имеет инвалидности и иждивенцев, а также с учетом вида товара (водка и сгущенка), которые она похитила, и которые не относятся к товарам первой необходимости. Обстоятельств, отягчающих наказание подсудимой, суд не установил. Оснований для применения ст. 64 УК РФ суд не усматривает, поскольку в данном деле отсутствуют исключительные обстоятельства и другие обстоятельства, существенно уменьшающие степень общественной опасности преступления. Учитывая характер и степень общественной опасности совершенного преступления, фактические обстоятельства содеянного, наличие смягчающих и отсутствие отягчающих наказание обстоятельств, личность ФИО1, а также влияние назначенного наказания на исправление подсудимой и на условия жизни её семьи, суд приходит к выводу, что ФИО1 следует назначить наказание в виде исправительных работ. Указанный вид наказания из иных предусмотренных санкцией статьи (штраф, обязательные работы, ограничение свободы, принудительные работы, лишение свободы), является наиболее исполнимым и целесообразным в рамках данного дела. Поскольку подсудимая совершила впервые преступление небольшой тяжести, что исключает назначение ей лишения свободы и принудительных работ. Проживает у сожителя в &lt;адрес&gt;, при этом ее дом в &lt;адрес&gt; сгорел. Не имеет дохода, что исключает назначение ей штрафа. При этом трудоспособна, но не работает, что свидетельствует о целесообразности назначения ей определенного вида работ. Также суд принимает во внимание, что согласно заключению наркологической экспертизы подсудимая страдает алкоголизмом и нуждается в лечении, при этом из магазина ею была похищена водка. Оснований для применения ч.1 ст. 62 УК РФ , ч.3 ст. 66 УК РФ не имеется, поскольку исправительные работы не являются наиболее строгим видом наказания, предусмотренным санкцией статьи. С учетом совокупности смягчающих обстоятельств, суд считает возможным применить к подсудимой положения ст. 73 УК РФ (об условном осуждении), поскольку она социально адаптирована, проживает с сожителей, привлекается к уголовной ответственности впервые. Суд считает, что именно исправительные работы условно будут наиболее полно отвечать целям наказания для подсудимой, в том числе способствовать ее исправлению и предупреждению совершения ею новых преступлений. Препятствий для назначения данного вида наказания, предусмотренных ч.5 ст. 50 УК РФ , не имеется. Мера принуждения в отношении ФИО1 подлежит отмене сразу после вступления приговора суда в законную силу. Судьбу вещественных доказательств суд разрешает в порядке ст. 81 УПК РФ . На основании п.5 ч.3 ст. 81 УПК РФ , счет-фактуры и диск- необходимо хранить в материалах уголовного дела; в силу п.6 ч.3 ст. 81 УПК РФ бутылку настойки &lt;...&gt; объемом 0,5 литра, продукт молокосодержащий &lt;...&gt; 8,5% 1 кг. &lt;...&gt;- следует оставить у владельца. В соответствии с ч.1 ст. 132 УПК РФ , с подсудимой ФИО1 с учетом её материального и семейного положения, трудоспособности, высказанного желания оплатить работу адвоката, в доход государства подлежат взысканию процессуальные издержки по оплате труда адвоката за его защиту на предварительном следствии в размере 3 979 рублей (&lt;номер&gt; и в суде в размере 4 280 рублей 30 копеек. Руководствуясь ст. - 309 УПК РФ , ПРИГОВОРИЛ: ФИО1 признать виновной в совершении преступления, предусмотренного ч.3 ст. , ст. 158.1 УК РФ , и назначить ей наказание в виде 3 месяцев исправительных работ с удержанием из заработной платы 5% в доход государства. В соответствии со ст. 73 УК РФ назначенное наказание считать условным, с испытательным сроком 6 месяцев. Возложить на ФИО1 в течение испытательного срока следующие обязанности: 1) в течение 10 дней после вступления приговора в законную силу явиться в уголовно-исполнительную инспекцию по адресу: &lt;адрес&gt;, тел &lt;номер&gt;; 2) не менять постоянного места жительства без предварительного уведомления сотрудников уголовно-исполнительной инспекции; 3) являться для регистрации в уголовно-исполнительную инспекцию в установленные данным органом дни и периодичность; 4) в установленный уголовно-исполнительной инспекцией срок обратиться к наркологу для обследования по факту употребления алкоголя, после чего при наличии рекомендации врача- пройти лечение и (или) последующий курс контроля в установленный инспекцией срок; 5) в установленный инспекцией срок встать на учет в центр занятости населения, или трудоустроиться, или заниматься деятельностью, приносящей доход. Меру процессуального принуждения в виде обязательства о явке в отношении ФИО1 отменить после вступления приговора в законную силу. После вступления приговора в законную силу вещественные доказательства: счет-фактуры и диск- хранить в материалах дела; бутылку настойки &lt;...&gt; продукт молокосодержащий с сахаром- оставить у владельца. На основании ч.1 ст. 132 УПК РФ взыскать с ФИО1 в доход федерального бюджета процессуальные издержки, выплаченные государством адвокату за осуществление защиты по уголовному делу по назначению, в размере 8 259 рублей 30 копеек. Приговор может быть обжалован в Судебную коллегию по уголовным делам Алтайского краевого суда путем подачи апелляционной жалобы, представления через Павловский районный суд Алтайского края в течение 15 суток со дня его постановления. В случае необходимости ходатайство об ознакомлении с протоколом судебного заседания должно быть подано сторонами в течение трех суток со дня окончания судебного заседания. В случае направления дела в вышестоящую инстанцию по жалобам или представлению осужденный вправе заблаговременно заявить в суд ходатайство о назначении ему судом защитника. Судья Игумнова Ю.А. Суд: Павловский районный суд (Алтайский край) (подробнее) Иные лица: прокурор Павловского района (подробнее) Судьи дела: Игумнова Юлия Александровна (Гончарова) (подробнее) Последние документы по делу: Приговор от 27 октября 2025 г. по делу № 1-125/2025 Приговор от 16 октября 2025 г. по делу № 1-125/2025 Приговор от 27 августа 2025 г. по делу № 1-125/2025 Приговор от 20 августа 2025 г. по делу № 1-125/2025 Приговор от 18 августа 2025 г. по делу № 1-125/2025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