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ноября 2023 года Горно-Алтайским городским судом Республики Алтай по ч. 1 ст. 157 УК РФ к 6 месяцам исправительных работ, с удержанием из заработной платы осужденного 5 % в доход государства, постановлением того же суда от 20 мая 2024 года наказание в виде исправительных работ заменено на 2 месяца лишения свободы, отбыто 21 июня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июля 2024 года этим же судом по ч. 1 ст. 157 УК РФ к 4 месяцам лишения свободы, в соответствии со ст. 73 УК РФ условно с испытательным сроком 6 месяцев, 24 января 2025 года снят с учета в связи с истечением испытательного срока, осужден по ч.1 ст. 157 УК РФ к 4 месяцев лишения свободы. В соответствии с ч. 2 ст. 53.1 УК РФ наказание в виде лишения свободы заменено на наказание в виде принудительных работ на срок 4 месяца, с удержанием из заработной платы 10 % в доход государства. Мера пресечения ФИО1 в виде подписки о невыезде и надлежащем поведении до вступления приговора суда в законную силу оставлена без изменения, после постановлено – отменить. В соответствии с ч. 1 ст. 60.2 УИК РФ осуждаемому ФИО1 постановлено следовать к месту отбывания наказания – в исправительный центр самостоятельно, за счет государства, после получения предписания о направлении к месту отбывания наказания. Срок наказания в виде принудительных работ постановлено исчислять со дня прибытия осужденного в исправительный центр. Время следования ФИО1 в исправительный центр в соответствии с предписанием зачесть в срок отбывания наказания в виде принудительных работ их расчета один день следования за один день принудительных работ. Приговор Горно-Алтайского городского суда Республики Алтай от 24 июля 2024 года постановлено исполнять самостоятельно. Осужденный ФИО1 освобожден от уплаты процессуальных издержек. Разрешена судьба вещественных доказательств по делу. ФИО1 осужден за неоднократную неуплату родителем без уважительных причин в нарушение решения суда средств на содержание несовершеннолетнего ребенка за период с 22 июня 2024 года по 28 февраля 2025 года, в г. Горно-Алтайске Республики Алтай, при обстоятельствах, изложенных в описательно-мотивировочной части приговора. Осужденный ФИО1 в судебном заседании вину в совершенном преступлении признал. В апелляционной жалобе адвокат Инякина М.Ю., не оспаривая выводы суда о виновности ФИО1 и квалификации его действий, выражает свое несогласие с приговором ввиду чрезмерной суровости назначенного наказания. В обосновании своих доводов ссылается на то, что ее подзащитный, как в ходе предварительного следствия, так и в суде полностью признал вину, искреннее раскаялся в содеянном, способствовал расследованию преступления путем дачи подробных признательных показаний, уголовное дело по его ходатайству рассмотрено в порядке особого судопроизводства, добровольно возместил причиненный преступлением ущерб в размере 60000 рублей. Кроме того, ФИО1 является ветераном боевых действий, оказывает помощь престарелой матери, содержит малолетних детей сожительницы. Учитывая указанные обстоятельства, а также наличие смягчающих наказание обстоятельств и отсутствие отягчающих, полагает, что ФИО1 возможно назначить наказание, не связанное с лишением свободы. Проверив материалы уголовного дела, выслушав мнение участников судебного заседания, суд апелляционной инстанции приходит к следующему выводу. Уголовное дело в отношении ФИО1 рассмотрено в особом порядке судебного разбирательства с учетом положений ст. ст. - 316 УПК РФ , поскольку осужденный, признав свою вину в совершении преступлений и согласившись с предъявленным обвинением, заявил соответствующее ходатайство, при этом требования ст. ст. - 316 УПК РФ , регламентирующие особый порядок принятия судебного решения при согласии обвиняемого с предъявленным обвинением, судом соблюдены. При постановлении приговора без проведения судебного разбирательства по ходатайству осужденного, суд пришел к выводу об обоснованности предъявленного обвинения, подтвержденного доказательствами по делу, при этом суд удостоверился, что осужденный осознает характер и последствия своего ходатайства, заявленного после консультации с защитником и в присутствии последнего. При этом государственный обвинитель и представитель потерпевшего не возражали против применения данной процедуры судопроизводства. Действия осужденного ФИО1 по ч. 1 ст. 157 УК РФ квалифицированы судом верно. Наказание осужденному ФИО1 назначено в соответствии с требованиями ст. , , , ч.1,5 ст. 62 УК РФ , с учетом характера и степени общественной опасности совершенного преступления, данных о личности виновного, в том числе состояния здоровья его и членов его семьи, обстоятельств, смягчающих наказание и отсутствия отягчающих, а также влияния назначенного наказания на исправление осужденного и на условия жизни его семьи. В качестве обстоятельств, смягчающих наказание ФИО1 суд обоснованно учел полное признание вины, состояние здоровья его и членов его семьи, участие в боевых действиях, ветераном которых он является, оказание помощи престарелой матери, наличие на иждивении несовершеннолетних детей сожительницы, добровольное возмещение материального ущерба. Отягчающих наказание обстоятельств судом не установлено. Каких-либо оснований для назначения ФИО1 иного более мягкого наказания, применения ст. и ст. 73 УК РФ , судом первой инстанции по делу обоснованно не установлено, не усматривает их и суд апелляционной инстанции. Решение о назначении осужденному наказания за совершенное преступление в виде лишения свободы и замены его в соответствии со ст. 53.1 УК РФ на принудительные работы, суд в приговоре надлежащим образом мотивировал. Вопреки доводам жалобы, наказание ФИО1 назначено с соблюдением требований Общей части УК РФ, в пределах санкции статьи уголовного закона, по которой он осужден, по своему виду и размеру является соразмерным совершенному преступлению, его характеру, степени общественной опасности и данным о личности виновного ФИО1, назначенное наказание суд апелляционной инстанции признает справедливым. Нарушений уголовного и уголовно-процессуального законов, которые могли бы повлечь отмену или изменение приговора, судом не допущено. На основании изложенного и руководствуясь ст.ст. 389.13 , 389.20 , 389.28 УПК РФ , суд апелляционной инстанции постановил: Приговор Горно-Алтайского городского суда Республики Алтай от 09 сентября 2025 года в отношении ФИО1 оставить без изменения, доводы апелляционной жалобы защитника – без удовлетворения.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Председательствующий М.Н. Соколовская Суд: Верховный Суд Республики Алтай (Республика Алтай) (подробнее) Судьи дела: Соколовская Марина Николаевна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