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 гражданина Потерпевший №1 при судебно-медицинском осмотре ДД.ММ.ГГ были обнаружены следующие телесные повреждения: 1.1 кровоподтёк в области век левого глаза; 1.2 кровоизлияние под слизистую оболочку нижней губы слева с ссадиной в проекции. 2.Учитывая локализацию, морфологические особенности и взаиморасположение телесных повреждений, можно высказаться о следующем механизме: - телесное повреждение из п.п. 1.1 возникло от ударного воздействия твердого тупого предмета в область левого глаза; - телесные повреждения из п.п. 1.2 возникли от воздействия вестибулярной поверхности зубов при одном ударе в область рта твердым тупым предметом.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Давность данных телесных повреждений 1-3 суток от момента судебно-медицинского осмотра, о чем свидетельствует окраска телесных повреждений и характер поверхности ссадин.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Данные телесные повреждения, в совокупности, сами по себе не влекут за собой кратковременного расстройства здоровья или незначительной стойкой утраты общей трудоспособности, поэтому расцениваются как повреждение, не причинившие вред здоровью человека (т. 2, л.д. 33-40). При проведении выемки в помещении следственного отдела ОМВД России по г. Уссурийск, по XXXX, произведена выемка CD-R диска, на который записан видеофайл «WID-20250125-WA0027» (т. 1, л.д. 241-242). ДД.ММ.ГГ, в присутствии потерпевшего Потерпевший №1, осмотрен CD-R диск, на который записан видеофайл «WID-20250125-WA0027». Установлена последовательность противоправных хулиганских действий ФИО1 и ФИО2 (т. 1, л.д. 243-248). ДД.ММ.ГГ, в присутствии Потерпевший №1, повторно осмотрен CD-R диск, на который записан видеофайл «WID-20250125-WA0027». Продолжительность видеофайла 2 минуты 27 секунд. В верхнем левом углу монитора отображается время и дата. Присутствующий потерпевший Потерпевший №1 пояснил, что время указано неверно и отличалось от действительного времени примерно на 30 минут. Со слов Потерпевший №1 установлено, что видео производится с камеры видеонаблюдения, установленной в фойе бара «Rocк-n-Roll» («Рок-н-Ролл»), по XXXXА в городе Уссурийске. 01 секунда видеозаписи: в нижнем левом углу стоит мужчина, на котором надета футболка светлого цвета. В руках мужчины верхняя одежда (куртка). Участвующий Потерпевший №1 пояснил, что мужчина – Аветян. Потерпевший №1 пояснил, что Аветян стоит у гардеробной, то есть сдает верхнюю одежду. Сам Потерпевший №1, указывая на мужчину, на котором надета кофта черного цвета и брюки черного цвета, который стоит у входа в помещение танцевального зала, поясняет, что это он сам. На некотором расстоянии от Потерпевший №1 стоит мужчина в куртке черного цвета, с капюшоном на голове. Со слов Потерпевший №1, это ФИО32 (прозвище «ФИО25»). ФИО32 не предпринимает попыток пройти в танцевальный зал и сдать верхнюю одежду в гардероб. Потерпевший №1 пояснил, что на видеозаписи не зафиксирован момент, когда Аветян только прошедший в фойе бара сразу один подошел к нему и сказал: «Мы сегодня проходим бесплатно» и тут же пошел по направлению к гардеробной, сдавать свою верхнюю одежду. 03 секунда видеозаписи: в фойе проходит мужчина, на котором надета куртка черного цвета, который не подходит к Потерпевший №1, либо к ФИО32. Потерпевший №1 пояснил, что это Дейнега. 21 секунда видеозаписи: ФИО32 снимает капюшон, продолжает стоять возле Потерпевший №1, при этом между ФИО32 и Потерпевший №1 не происходит какого-либо общения. Аветян продолжает находится возле гардероба. Дейнега находится на некотором расстоянии от Аветяна. 29 секунда видеозаписи: Аветян, получив «номерок» за сданную верхнюю одежду, проходит по направлению к Потерпевший №1. Дейнега, снимая верхнюю одежду, проходит к гардеробу. Когда Аветян сближается с Потерпевший №1, то Аветян правой рукой делает движение в сторону танцевального зала. Потерпевший №1 пояснил, что Аветян сказал: «Я пройду» и по движению руки понял, что Аветян намерен пройти в помещение танцевального зала, при этом, не оплачивая за проход. Он остановил Аветяна и стал спокойно объяснять, что необходимо оплатить вход. В этот момент Дейнега находится у гардеробной, а ФИО32 общается с парнями, которые являются охранниками бара, а именно, парень без волос на голове – это Свидетель №3, а второй парень, на котором надета рубашка черного цвета – Свидетель №2. 33 секунда видеозаписи: Потерпевший №1 делает шаг влево, тем самым преграждая путь Аветяна в танцевальный зал, при этом не дотрагивается руками до Аветяна. Потерпевший №1 пояснил, что объяснил Аветяну, что без оплаты прохода, он (Потерпевший №1) не пропустит Аветяна в помещение танцевального зала. По жестикуляции и мимике Потерпевший №1 можно сделать вывод о спокойном течении объяснения причин не пропуска. 41 секунда видеозаписи: Аветян стоит напротив Потерпевший №1. С правой стороны от Потерпевший №1 подошел мужчина в куртке серого цвета, который не предпринимает попыток вступить в диалог, либо каким-либо иным образом вмешаться. Потерпевший №1 пояснил, что этот мужчина – Свидетель №1. ФИО32 находится за спиной Аветяна. 47 секунда видеозаписи: На расстоянии нескольких шагов от Потерпевший №1 и Аветяна, за спину Свидетель №1 подошел Дейнега, который не предпринимает попыток вступить в диалог, либо каким-либо иным образом вмешаться. Потерпевший №1 пояснил, что с ним разговаривал только Аветян, при этом, тот настаивал, что пройдет в танцевальный зал, не оплачивая за проход, с каждой фразой Аветян все агрессивнее реагировал на отказ Потерпевший №1 пропустить «их» в танцевальный зал. 01 минута 00 секунд видеозаписи: Аветян обхватывает правой рукой шею Потерпевший №1 и рывком руки, заставляя Потерпевший №1 наклонить верхнюю часть туловища вперед, тем самым насильно приблизив голову Потерпевший №1 к себе. На это Потерпевший №1 реагирует толчком правой руки в туловище Аветяна, от чего Аветян убирает свою руку с шеи Потерпевший №1 и делает шаг назад. Свидетель №1, стоящий справа от Потерпевший №1, правой рукой отталкивает Потерпевший №1 так, что тот отступает назад. ФИО32, воспользовавшись тем, что Аветян сделал шаг назад, сближается с Потерпевший №1 и правой рукой, вытянутой вперед удерживает Потерпевший №1 в районе груди, ближе к горлу. И судя по поведению что-то говорит Потерпевший №1. Дейнега продолжает стоять на некотором расстоянии от места, где стоят Потерпевший №1, Аветян, ФИО32 и Свидетель №1. 01 минута 09 секунда видеозаписи: Аветян, отталкивает ФИО32, с целью подойти к Потерпевший №1. Судя по резким движениям, Аветян намерен продолжить выяснение отношений. Свидетель №1 также находится справа от Потерпевший №1, не вмешиваясь в конфликт. Дейнега остается на своем месте. ФИО32, оборачиваясь к парням, которые стоят за его (ФИО32) спиной, делает неоднократное движение указательным пальцем, которое можно расценить, как требование для иных лиц не вмешиваться в конфликт. Потерпевший №1 пояснил, что жесты ФИО32 были адресованы охранникам Свидетель №2 и Свидетель №3. 01 минута 19 секунда видеозаписи: Аветян, предварительно сблизившись с Потерпевший №1, наносит три удара руками по лицу Потерпевший №1. Свидетель №1 отступает назад, не вмешиваясь, не нанося ударов руками или ногами. Дейнега, делая широкий шаг вперед, отставляя правую ногу назад, выбрасывает правую руку в сторону Потерпевший №1, а затем производит замах левой ногой в сторону Потерпевший №1 (01 минута 22 секунда видеозаписи). ФИО32 выбрасывает в сторону Потерпевший №1 правую руку. Далее, ФИО32 что-то говорит кому-то, кто находится в проходе в танцевальный зал. Потерпевший №1 пояснил, что он почувствовал физическую боль как от ударов Аветяна, так и от ударов Дейнеги и ФИО32. То есть, Дейнега и ФИО32 именно хотели и нанесли ему удары, а не просто замахивались или пытались припугнуть. 01 минута 44 секунда видеозаписи: Аветян и ФИО32 проходят в помещение танцевального зала. Дейнега остается в фойе. 01 минута 54 секунда видеозаписи: Аветян выходит из танцевального зала и, обращаясь к кому-то в фойе, указывает рукой, чтобы также заходили в танцевальный зал. Дейнега стоит возле входа в помещение танцевального зала. 02 минута 09 секунда видеозаписи: Дейнега проходит в помещение танцевального зала. 02 минута 11 секунда видеозаписи: Аветян проходит в помещение танцевального зала. 02 минута 27 секунда видеозапись оканчивается (т. 2, л.д. 1-11). Осмотренный СD-R диск признан и приобщен к материалам уголовного дела в качестве вещественного доказательства (т. 2, л.д. 12). Допрошенная в судебном заседании, по ходатайству стороны защиты, свидетель ФИО14 пояснила, что ФИО1 приходится ей супругом, в браке 9 лет, имеется совместный ребенок ДД.ММ.ГГГГ года рождения. Они проживают совместно с родителями мужа. Супруг работал, обеспечивал семью. ФИО1 может охарактеризовать как хорошего сына, отца, друга, конфликтов никогда не возникало. От брата ФИО1 ей стало известно, что Потерпевший №1 изначально просил в качестве возмещения морального вреда 10 000 000 рублей. В ходе переговоров Потерпевший №1 согласился о выплате морального ущерба в сумме 600 000 рублей, которые ему передали и Потерпевший №1 написал расписку о том, что претензий к ФИО1 не имеет. Проверив каждое доказательство, положенное в основу обвинения, с точки зрения относимости, допустимости, достоверности и согласованности между собой, оценив их все в совокупности относительно достаточности для разрешения дела, суд приходит к обоснованному выводу о доказанности вины подсудимых в инкриминируемом им преступлении. Вывод суда о виновности ФИО1 и ФИО2 в хулиганстве основан на показаниях потерпевшего Потерпевший №1, свидетелей Свидетель №1, Свидетель №2, Свидетель №3, Свидетель №4, Свидетель №5, Свидетель №6, выводах судебной экспертизы, иных исследованных судом доказательств. Оценивая показания подсудимых ФИО1, ФИО2 по обстоятельствам преступления, суд приходит к выводу, что на следствии и в суде они занимали активную позицию, показания давали по своему усмотрению, в том числе уточняя и дополняя их, проявляя инициативу, рассказывали об обстоятельствах содеянного. Признательные показания ФИО1, ФИО2 в соответствующей их части, в которых они уличали себя в хулиганстве, последовательны, содержат подробные и конкретные сведения о мотивах и обстоятельствах совершения преступления, существенных противоречий не имеют и согласуются с другими доказательствами. Подробное описание подсудимыми событий преступления свидетельствует о том, что такие детали могут быть известны лишь лицам, которые находились на месте происшествия и участвовали в его совершении, то есть о их причастности к данному преступлению. Данные, свидетельствующие о наличии у подсудимых причин для самооговора, либо о том, что при даче признательных показаний они находились в таком состоянии, когда не могли правильно оценивать смысл и значение поставленных вопросов и ответов на них, отсутствуют. Поэтому показания ФИО1, ФИО2 суд признает достоверными. Каких-либо несоответствий в показаниях потерпевшего Потерпевший №1, свидетелей Свидетель №1, Свидетель №2, Свидетель №3,Свидетель №4, Свидетель №5, Свидетель №6, ФИО14, в том числе связанных с заинтересованностью в оговоре ФИО1, ФИО2 и в исходе дела в целом, позволяющих поставить под сомнение их правдивость, на основании которых суд делает свои выводы о виновности подсудимых, не установлено, а поэтому нет оснований полагать о том, что отсутствовало событие преступления. Содержание протоколов следственных действий соответствует положениям действующего уголовно-процессуального законодательства, каких-либо существенных нарушений закона, которые могли бы служить основанием для признания их недопустимыми доказательствами, в судебном заседании не выявлено. По смыслу закона, хулиганство заключается в грубом нарушении общественного порядка, выражающем явное неуважение к обществу. Объектом преступления является общественный порядок. Под общественным порядком следует понимать систему, комплекс отношений между людьми, правил поведения, общежития, установленных нормативными актами, моралью, обычаями, традициями, обеспечивающими обстановку общественного спокойствия, защищенности личности в различных сферах жизнедеятельности, неприкосновенность личности, целостность собственности, нормальное функционирование государственных и общественных институтов. Дополнительным объектом преступления могут являться здоровье, честь, достоинство, телесная неприкосновенность граждан, в том числе пресекающих нарушение общественного порядка, представителей власти. Суд полагает о том, что ФИО1 и ФИО2 действовали с прямым умыслом на грубое нарушение общественного порядка и явное неуважение к обществу. Явное неуважение к обществу как признак, характеризующий внутреннюю сущность действий ФИО1, ФИО2, выражалось в умышленном нарушении общепризнанных норм и правил поведения, морали, продиктованном желанием виновных демонстративно противопоставить себя окружающим людям, продемонстрировать пренебрежительное отношение к ним, проявить грубую силу, буйство. Факт совершения преступлений группой лиц установлены в суде. ФИО1 и ФИО2 действовали совместно, действия их были направлены на достижение общей цели. Направленность умысла также характеризуется поведением подсудимых после совершения преступления. К лицам, исполняющим обязанности по охране общественного порядка, следует относить военнослужащих, лиц, осуществляющих частную детективную и охранную деятельность, привлекаемых к охране общественной безопасности и общественного порядка, должностных лиц органов местного самоуправления, которые по специальному полномочию органа местного самоуправления осуществляют функции по охране общественного порядка. Под иными лицами, пресекающими нарушение общественного порядка, понимаются лица, хотя и не наделенные какими-либо полномочиями, однако участвующие в пресекательных действиях по собственной инициативе. В судебном заседании установлено, что Потерпевший №1 трудоустроен в должности начальника службы безопасности в ООО «Браво» – баре «Rock-n-Roll» («Рок-н-Ролл») по XXXXА в городе Уссурийске. В его обязанности входит осуществлять функции по охране общественного порядка и пресекать нарушение общественного порядка. Признаки объективной и субъективной стороны данного преступления установлены, обвинение ФИО1, ФИО2 обоснованно и подтверждается собранными по уголовному делу доказательствами, что позволяет квалифицировать действия подсудимых по ч. 2 ст. 213 УК РФ - хулиганство, то есть грубое нарушение общественного порядка, выражающее явное неуважение к обществу, совершенное с применением насилия к гражданам и угрозой его применения, группой лиц, связанное с сопротивлением иному лицу, исполняющему обязанности по охране общественного порядка и пресекающему нарушение общественного порядка. При назначении наказания суд в соответствии со ст. ст. - 62 УК РФ учитывает характер и степень общественной опасности преступления наряду с данными о личности виновных, в том числе обстоятельства, смягчающие наказание, а также влияние назначенного наказания на исправление осужденных и на условия жизни их семей. Изучением личности подсудимых установлено. ФИО1 не судим, на учете у врачей психиатра и нарколога не состоит (т. 2, л.д. 109, 111); по месту жительства характеризуется посредственно, отмечено, что жалоб на его поведение в быту не поступало (т. 2, л.д. 107). В качестве обстоятельств, смягчающих наказание ФИО1, суд в соответствии с п.п. «г, и, к» ч. 1, ч. 2 ст. 61 УК РФ признает наличие на его иждивении малолетнего ребенка (т. 2, л.д. 115), явку с повинной (т. 1, л.д. 52), активное способствование расследованию преступления, добровольное возмещение морального вреда, причиненного в результате преступления (т. 2, л.д. 158), оказание благотворительной помощи, а также состояние здоровья его матери. Обстоятельства, отягчающие наказание ФИО1 в соответствии со ст. 63 УК РФ , отсутствуют. В зависимости от характера и степени общественной опасности преступления, обстоятельств его совершения и личности виновного ФИО1, оснований для признания в качестве отягчающего обстоятельства совершения преступления в состоянии опьянения, вызванного употреблением алкоголя, при отсутствии объективных данных у суда не имеется. Кроме того, оно не находится в прямой причинной связи с преступлением. ФИО2 ранее не судим, на учете у врачей психиатра и нарколога не состоит (т. 2, л.д. 123, 125); по месту жительства характеризуется удовлетворительно, отмечено, что жалоб на его поведение в быту не поступало (т. 2, л.д. 121), по месту службы в в/ч 19288 – как исполнительный и дисциплинированный военнослужащий (т. 2, л.д. 159). В качестве обстоятельств, смягчающих наказание ФИО2, суд в соответствии с п. «к» ч. 1, ч. 2 ст. 61 УК РФ признает добровольное возмещение морального вреда, причиненного в результате преступления (т. 2, л.д. 158). Обстоятельства, отягчающие наказание ФИО2 в соответствии со ст. 63 УК РФ , отсутствуют. Судом не установлено обстоятельств, позволяющих освободить подсудимых от уголовной ответственности либо от назначенного наказания в соответствии с положениями глав 11, 12 УК РФ. С учетом фактических обстоятельств совершенного преступления, предусмотренного ч. 2 ст. 213 УК РФ , и степени его общественной опасности, суд не находит оснований в соответствии с ч. 6 ст. 15 УК РФ для изменения его категории на менее тяжкую. Каких-либо исключительных обстоятельств, связанных с целями и мотивами преступления, поведением виновных ФИО1, ФИО2 до и после его совершения, которые бы существенно уменьшали степень общественной опасности содеянного и давали бы суду основания для применения ст. 64 УК РФ , суд не усматривает, и приходит к выводу о необходимости назначения им наказания в пределах санкции ч. 2 ст. 213 УК РФ . Учитывая в совокупности характер и степень общественной опасности преступления, сведения о личности подсудимых, состояние их здоровья, суд признает законным, справедливым, отвечающим целям и задачам наказания, в полной мере соответствующим тяжести содеянного и данным, характеризующим личность виновных, назначение ФИО1, ФИО2 наказания в виде лишения свободы, с применением положений ч. 1 ст. 62 УК РФ при определении его срока, что, по мнению суда, будет способствовать восстановлению социальной справедливости, цели их исправления и предупреждению совершения ими новых преступлений. Вместе с тем, суд пришел к выводу о возможности исправления подсудимых без реального отбывания лишения свободы, а поэтому в соответствии со ст. 73 УК РФ постановляет считать назначенное наказание условным, возложив на осужденных исполнение в условиях контроля определенных обязанностей. Вопрос о вещественных доказательствах подлежит разрешению в порядке ст. 81 УПК РФ . Гражданский иск по уголовному делу не заявлен. На основании изложенного, руководствуясь ст. ст. - 310 УПК РФ , суд ПРИГОВОРИЛ: Признать ФИО1 виновным в совершении преступления, предусмотренного ч. 2 ст. 213 УК РФ , и назначить ему наказание в виде лишения свободы на срок 02 (два) года. В соответствии со ст. 73 УК РФ считать назначенное наказание условным, установив ФИО1 испытательный срок 02 (два) года. На основании ч. 5 ст. 73 УК РФ возложить на условно осужденного ФИО1 исполнение определенных обязанностей: встать на учет и являться в специализированный государственный орган, осуществляющий контроль за поведением условно осужденного, один раз в месяц для регистрации, не менять постоянного места жительства и не выезжать за пределы постоянного места жительства или пребывания без уведомления специализированного государственного органа, осуществляющего контроль за поведением условно осужденного. Меру пресечения в виде заключения под стражу в отношении ФИО1 изменить, освободить его из-под стражи в зале суда. Признать ФИО2 виновным в совершении преступления, предусмотренного ч. 2 ст. 213 УК РФ , и назначить ему наказание в виде лишения свободы на срок 01 (один) год 06 (шесть) месяцев. В соответствии со ст. 73 УК РФ считать назначенное наказание условным, установив ФИО2 испытательный срок 01 (один) год 06 (шесть) месяцев. На основании ч. 5 ст. 73 УК РФ возложить на условно осужденного ФИО2 исполнение определенных обязанностей: встать на учет и являться в специализированный государственный орган, осуществляющий контроль за поведением условно осужденного, один раз в месяц для регистрации, не менять постоянного места жительства и не выезжать за пределы постоянного места жительства или пребывания без уведомления специализированного государственного органа, осуществляющего контроль за поведением условно осужденного. Меру пресечения в виде заключения под стражу в отношении ФИО2 изменить, освободить его из-под стражи в зале суда. Вещественное доказательство по вступлению приговора в законную силу -CD-R диск, находящийся в материалах настоящего уголовного дела, хранить в уголовном деле. Приговор может быть обжалован сторонами в апелляционном порядке в Приморский краевой суд через Уссурийский районный суд в течение 15 суток со дня провозглашения. В случае подачи апелляционной жалобы осужденные вправе ходатайствовать о своем участии в рассмотрении уголовного дела судом апелляционной инстанции. Разъяснить осужденным право пригласить защитника для участия в рассмотрении уголовного дела судом апелляционной инстанции, право отказаться от защитника, право ходатайствовать перед судом о назначении защитника в случаях, предусмотренных УПК РФ. Судья Г.И. Мильчакова Суд: Уссурийский районный суд (Приморский край) (подробнее) Судьи дела: Мильчакова Галина Ивановна (судья) (подробнее) Судебная практика по: По делам о хулиганстве Судебная практика по применению нормы ст. 213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