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В данном случае срок обращения в суд с требованиями о взыскании земельного налога с физических лиц, обладающих земельным участком в границах муниципальных округов за 2016 год в размере 630 руб.; за 2018 год в размере 630 руб.; за 2017 год в размере 630 руб.; транспортного налога с физических лиц за 2018 год в размере 18 883 руб.; пени в размере 11 162 руб. 41 коп.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Вместе с тем требование о взыскании земельного налога с физических лиц, обладающих земельным участком в границах муниципальных округов за 2023 год в размере 917 руб., налог на имущество физических лиц, взимаемый по ставкам, применяемым к объектам налогообложения, расположенным в границах муниципальных округов за 2023 год в размере 618 руб. 0 коп. подлежит удовлетворению, поскольку срок на обращение в суд по их взысканию не пропущен, доказательств его оплаты суду не представлено. В связи с чем суд взыскивает с ФИО14 Земельный налог с физических лиц обладающих земельным участком в границах муниципальных округов за 2023 год в размере 917 руб., пени за его неуплату за период с 03.12.2024г. по 15.04.2025 г. – 86 руб. 02 коп. Налог на имущество физических лиц, взимаемый по ставкам, применяемым к объектам налогообложения, расположенным в границах муниципальных округов за 2023 год в размере 618 руб. 0 коп., пени за его неуплату за период с 03.12.2024г. по 15.04.2025 г. – 57 руб. 97 коп. На основании изложенного, руководствуясь ст.ст. – 180 КАС РФ , суд Р Е Ш И Л: Административный иск МИФНС № 15 по Московской области – удовлетворить частично. Взыскать с ФИО15 в пользу межрайонной ИФНС России №15 по Московской области недоимку по земельному налогу с физических лиц, обладающих земельным участком, расположенным в границах муниципальных округов за 2023 год в размере 917 руб., пени за его неуплату за период с 03.12.2024 г. по 15.04.2025 г. – 86 руб. 91 коп.; по налогу на имущество физических лиц, взимаемый по ставкам применяемым к объектам налогообложения, расположенным в границах муниципальных округов за 2023 год в размере 618 руб. 0 коп., пени за его неуплату за период с 03.12.2024 г. по 15.04.2025 г. – 57 руб. 97 коп. В удовлетворении исковых требований межрайонной ИФНС России №15 по Московской области о взыскании земельного налога с физических лиц, обладающих земельным участком в границах муниципальных округов за 2016 год в размере 630 руб.; за 2018 год в размере 630 руб.; за 2017 год в размере 630 руб.; транспортного налога с физических лиц за 2018 год в размере 18 883 руб.; пени в размере 11 162 руб. 41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26.12.2025 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25 декабря 2025 г. по делу № 2А-6911/2025 Решение от 27 ноября 2025 г. по делу № 2А-6911/2025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