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ФИО12 около ------ часа ------ минут дата, находясь в состоянии алкогольного опьянения, из корыстных побуждений с целью хищения чужого имущества, перелез через забор хозяйства адрес и, воспользовавшись тем, что входная дверь деревянного сарая была не заперта на запорное устройство, незаконно проник во внутреннее нежилое помещение указанного сарая, откуда ------ похитил раковину из нержавеющей стали, стоимостью ------ рублей, электрическую переноску с лампой, стоимостью ------ рублей и соковарку, стоимостью ------ рублей, принадлежащие ФИО1 После чего, ФИО12, обратив похищенное имущество в свою собственность, скрылся с места совершения преступления, причинив тем самым ФИО1 материальный ущерб на общую сумму ------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около ------ часов ------ минут дата, находясь в состоянии алкогольного опьянения, из корыстных побуждений с целью хищения чужого имущества, перелез через забор хозяйства адрес и, воспользовавшись тем, что навесной замок на двери в баню был в незапертом состоянии, незаконно проник в помещение указанной бани, откуда ------ похитил стиральную машину модели «Волга-1», стоимостью ------ рублей, принадлежащую ФИО2 После чего, ФИО12, обратив похищенное имущество в свою собственность, попытался скрыться с места совершения преступления, однако не смог довести свои преступные действия до конца по независящим от него обстоятельствам, так как был задержан сотрудниками полиции на территории участка адрес. Подсудимый ФИО12 в судебном заседании вину свою в совершении указанных преступлений признал полностью и суду показал, что в дата умерла его сожительница. Это известие его очень сильно расстроило и в этот день он начал выпивать спиртные напитки. В день совершения преступлений он выпил два литра водки. От выпитого он очень опьянел и у него возникло желание совершить хищение чужого имущества, обратить тем самым на себя внимание. С этой целью он из дома взял гвоздодер и с целью изыскания объекта преступления направился в направлении адрес. Он собирался совершить ------ хищение чужого имущества из сараев. Следуя по адрес, примерно в час ночи дата он подошел к одному из домов и с целью хищения перелез через забор во двор указанного дома. Рядом с домом находился деревянный пристрой. Он зашел в указанный пристрой и похитил оттуда раковину из нержавейки, алюминиевые кастрюли и электрическую переноску с лампочкой. После этого он пошел вверх по улице и там также проник в один из дворов расположенного на указанной улице домов, чтобы похитить что-нибудь ценное. Ранее похищенные вещи оставил рядом с забором, а сам перелез через забор во двор указанного дома. Во дворе указанного дома он увидел строение, напоминающее баню. Он зашел в предбанник, где увидел стиральную машину, которую он также решил похитить. Он из предбанника вытащил стиральную машину, которую хотел перекинуть через забор. В это время к указанному дому подошли посторонние люди и сотрудники полиции, которые его задержали. Похищенные вещи он хотел сдать в металлолом. Если бы он не был в состоянии алкогольного опьянения, не совершил бы указанные преступления. В совершенных преступлениях он признается и раскаивается. Помимо признания вины подсудимым ФИО12 в совершении указанных преступлений, его вина подтверждается в полном объеме следующими доказательствами: - показаниями потерпевшей ФИО2 данные ею в ходе предварительного расследования ------ из которых следует, что дата в ------ часа ------ минут она проснулась от шума во дворе - от мужского голоса. Она встала и подошла к окну. В окне она увидела ранее незнакомого ей мужчину, который стоял около ворот во дворе их дома и над головой держал стиральную машину. За воротами её дома стояли соседи с соседних домов и сотрудники полиции, которые что-то осматривали. После этого сотрудники полиции зашли к ним. Со слов сотрудников полиции во дворе ее дома находится мужчина, который не мог выйти со двора. Данный мужчина находился в состоянии алкогольного опьянения и лежал на земле. Со слов сотрудников полиции он узнал, что мужчина хотел похитить стиральную машину, находящуюся в их предбаннике. Стиральная машина «Волга-1» лежала за забором. Это была стиральная машина марки Волга-1, 1980 года выпуска, которая находится в рабочем состоянии, и которую с учетом износа она оценивает в ------ рублей. Впоследствии, осмотрев свое хозяйство, она обнаружила раковину из нержавеющей стали, кастрюлю-сито, которые ей не принадлежат. Впоследствии со слов соседки с адрес она узнала, что у нее были похищены данные раковина и кастрюля-сито; - показаниями потерпевшей ФИО1 данные ею в ходе предварительного расследования ------ из которых следует, что дата примерно в ------ часов ------ минут она проснулась из-за того, что кто-то разбил стекло входной двери её дома. Она подошла к двери и увидела, что за дверью стоит раннее не знакомый ей человек. Мужчина сказал, что ему хочется выпить. Она пригрозила, что вызовет полицию, и начала звонить в полицию. Данный мужчина направился в сторону сарая, в виде деревянного пристроя к дому. Что там делал мужчина, она не видела. Дверь сарая закрывается только на крючок. Так же со своего телефона она позвонила своей дочери ФИО3 и сообщила о случившемся. Дочь сказала, что скоро приедет к ней и позвонит к кому-нибудь из соседей. Впоследствии данный мужчина ушел, а к ней пришли соседи, к которым позвонила её дочь и которым она сообщила о случившемся. В последующем, при осмотре пристроя она обнаружила, что из сарая пропала старая раковина из нержавейки. Так же во дворе дома она увидела самодельную лампу-переноску с лампочкой и проводом длиной около 10 метров и розеткой, которая до этого находилась в пристрое. Так же пропала соковарка, которая представляет собой приспособление из двух алюминиевых кастрюль. Верхнюю часть соковарки она также обнаружила рядом со своим домом, нижнюю часть не нашла. Данная соковарка также находилась в пристрое. Раковину из нержавейки с учетом износа она оценивает ------ рублей, соковарку с учетом износа - ------ рублей, лампа-переноску - ------ рублей. дата во дворе адрес были обнаружены ее раковина из нержавейки и алюминиевое сито от соковарки. В указанных предметах она опознала свою раковину и часть от своей соковарки. Всего ей был причинен ущерб на сумму ------ рублей; - показаниями свидетеля ФИО4., данные ею в ходе предварительного расследования ------ согласно которым по адресу адрес проживет её мама, ФИО5 и сестра ФИО2 дата около ------ часов ------ минут она приехала к своей сестре и со слов сестры узнала, что ночью к ней проник на участок неизвестный мужчина, который пытался из бани похитить старую стиральную машину; - показаниями свидетеля ФИО6., данные им в ходе предварительного расследования ------ из которых следует, что около ------ часов ------ минут дата его разбудила жена, которая сообщила, что к ней позвонила ФИО3, которая сообщила, что в их адрес, где проживает её мама, проник неизвестный мужчина. Он вместе с сыном ФИО7 направился к дому адрес по адрес. Со слов ФИО1 он узнал, что к ней врывался неизвестный мужчина, разбил окно на входной двери. Он остался с ФИО1 а его сын ФИО7 направился вверх в сторону адрес некоторое время сын вернулся к ним и в этот момент они услышали грохот. Они повернулись в сторону грохота и увидели, как мужчина в светлых штанах и темной одежде пытался перекинуть и перекинул стиральную машину через забор адрес. В это время уже с адрес в их сторону спускалась полицейская машина. Сотрудники полиции задержали указанного мужчину. - показаниями свидетеля ФИО3 данные ею в ходе предварительного расследования ------ из которых следует, что в ночь на дата около ------ часа ------ минут ей на домашний телефон позвонила мать - ФИО1. Со слов матери она узнала, что у нее разбили стекло на двери, к ней в дом лезет неизвестный мужчина. Она сразу же позвонила подруге ФИО8 которая проживает в адрес. Телефон взял её муж - ФИО9. Она попросила помощи у ФИО9, чтобы он сходил и проверил маму, так как им самим долго ехать. Еще до приезда к матери ей перезвонила ФИО8 и сказала, что мужчину уже поймали сотрудники полиции. Когда она приехала к матери, машина сотрудников полиции уже была возле их дома, были слышны крики мужчины из машины, видимо того самого, который разбил стекло. На улице она увидела, что лежат переносной удлинитель и часть соковарки. Самого мужчину она не видела, как он выглядит, не знает; - показаниями свидетеля ФИО10 данные им в ходе предварительного расследования ------ из которых следует, что дата с ------ часа ------ минут года он совместно с лейтенантом полиции ФИО11 заступил на ночное дежурство по охране общественного порядка на территории адрес. В ------ часов ------ минут дата от оперативного дежурного ОП ----- поступило сообщение о том, что по адресу адрес посторонний лезет в дом. Они сразу выехали по вышеуказанному адресу. Когда они заехали на адрес и проезжали около адрес, то увидели мужчину, который пытался через ограждение вышеуказанного дома перекинуть стиральную машину. Данный мужчина был ими задержан. Им оказался ФИО12, , ------. Впоследствии было установлено, что ФИО12 проник в пристрой адрес, откуда похитил раковину из нержавейки, лампу-переноску, соковарку. Они дождались приезда оперативной группы ОП ----- и передали ФИО13 им. Исследованными судом письменными материалами дела, а именно: - заявлением потерпевшей ФИО1 от дата, согласно которому она просит привлечь к уголовной ответственности неустановленное лицо, которое дата в ------ часов ------ минут проникло во двор ее дома, и похитило имущество ------ - протоколом осмотра места происшествия от дата, согласно которому произведен осмотр сарая-пристроя, расположенного по адресу: адрес, из которого было похищено имущество ФИО1 ------ - протоколом осмотра места происшествия от дата, согласно которому произведен осмотр двора адрес, где были обнаружены и изъяты похищенные у ФИО1 раковина из нержавейки и алюминиевое сито от похищенной у ФИО1 соковарки ------ - протоколом выемки от дата, в ходе которого у ФИО1 была изъята кастрюля-соковарка и лампа-переноска, которые были похищены из помещения пристроя адрес ------ - протоколом осмотра предметов от дата,согласно которому были осмотрены соковарка, лампа-переноска и раковина из нержавейки ------ Указанные вещи признаны вещественными доказательствами по уголовному делу ------ - протоколом явки с повинной ФИО12 от дата,согласно которому ФИО12 сообщил о совершенном им преступлении, что дата он проник в сарай адрес, откуда похитил умывальную раковину ------ - заявлением потерпевшей ФИО2 от дата, согласно которому она просит привлечь к уголовной ответственности неустановленное лицо, которое дата в ------ часа проникло в баню, расположенную во дворе адрес, откуда похитило стиральную машину стоимостью ------ рублей ------ - протоколом осмотра места происшествия от дата,согласно которому произведен осмотр двора адрес, в ходе которого была обнаружена стиральная машина, похищенная из помещения бани, гвоздодер, с которым ФИО12 пришел совершать преступления, навесной замок, который висел на двери бани, изъяты, а также изъят след обуви ------ - протоколом выемки от дата, в ходе которого у ФИО12 для проведения сравнительного исследования была изъята обувь ------ - протоколом осмотра предметов от дата были осмотрены: стиральная машина «Волга-1», похищенная у ФИО2 изъятая обувь у ФИО12; гвоздодер, с которым ФИО12 пришел совершать преступление, а также навесной замок, который висел на двери бани ------ Стиральная машина «Волга-1» и обувь ФИО12 признаны вещественными доказательствами и приобщены к уголовному делу ------ - заключением эксперта ----- от дата,согласно которой, след обуви, изображение которого содержится на цифровом фото -----, фото-таблицы к протоколу ОМП от дата по адресу: адрес, для идентификации не пригоден, а пригоден лишь для определения групповой принадлежности обуви, оставившей след. След обуви, изображение которого содержится на цифровом фото -----, фото-таблицы к протоколу ОМП от дата по адресу: адрес, оставлен обувью с аналогичным рисунком подошвы обуви, представленной на исследование по групповым признакам, а значит мог быть оставлен как мужскими ботинками, представленными на исследование, так и другой обувью, имеющей аналогичный рисунок подошвы (по типу и виду) ------ Допросив участников процесса, оценив и проанализировав собранные по делу доказательства в их совокупности, суд приходит к выводу о доказанности предъявленного подсудимому ФИО12 обвинения. Оценивая все собранные по данному делу доказательства в их совокупности, суд считает вину подсудимого ФИО12 в совершении изложенных выше преступлений доказанной полностью. К такому выводу суд пришел исходя из анализа показаний самого подсудимого по обстоятельствам дела, показаний потерпевших ФИО1 и ФИО2 свидетелей, а также документальными материалами данного уголовного дела. Признавая показания подсудимого допустимым доказательством по делу, суд оценивает их как достоверные. Все приведенные выше показания были получены в установленном законом порядке и согласуются между собой. Оценивая показания потерпевшей и свидетелей, суд отмечает, что они последовательны, логичны и в совокупности с приведенными доказательствами, включая показания самого подсудимого, устанавливают одни и те же факты. Каких-либо сведений о заинтересованности потерпевших и свидетелей при даче показаний в отношении ФИО12, оснований для оговора, равно как и существенных противоречий по обстоятельствам дела, ставящих их под сомнение, не установлено; все они были предупреждены об уголовной ответственности за дачу заведомо ложных показаний. Таким образом, анализируя указанные в совокупности доказательства, с учетом приведенных аргументов, суд находит вину подсудимого ФИО12 полностью доказанной и его действия по отношению к потерпевшей ФИО1 квалифицирует по п. «б» ч. 2 ст. 158 УК РФ - как кража, то есть ------ хищение имущества, с незаконным проникновением в помещение. Действия подсудимого ФИО12 по отношению к потерпевшей ФИО2 суд квалифицирует по ч. 3 ст. , п. «б» ч. 2 ст. 158 УК РФ , - как покушение на кражу, то есть ------ хищение имущества, с незаконным проникновением в помещение. Квалифицирующий признак «незаконное проникновение в помещение» по каждому эпизоду преступлений органами предварительного расследования инкриминирован ФИО12 обоснованно, подтвержден в судебном заседании. ФИО12 не отрицал, что с целью хищения чужого имущества проникал в сарай хозяйства ФИО1 и в помещение бани хозяйства ФИО2 Подсудимый не смог довести до конца свой преступный умысел, направленный на ------ хищение стиральной машины из хозяйства ФИО2 по независящим от него обстоятельствам, так как в момент совершения преступления был задержан сотрудниками полиции. При назначении наказания за совершенные преступления суд в соответствии со ст. ст. , , 60 УК РФ учитывает характер и степень общественной опасности совершенных преступлений, наличие обстоятельств, смягчающих и отягчающих наказание, данные о личности подсудимого, а также влияние назначенного наказания на его исправление и перевоспитание, на условия жизни его семьи. ФИО12 ------ Сомнений в его вменяемости не имеется. Следовательно, ФИО12 подлежит уголовной ответственности за совершённые деяния. ФИО12 судим, совершил преступления в период непогашенной судимости. По месту жительства участковым уполномоченным полиции характеризуется ------. Смягчающими наказание обстоятельствами, предусмотренными ст. 61 УК РФ , суд признает возмещение причиненного вреда потерпевшим, признание вины и раскаяние в содеянном, а также явку с повинной по эпизоду в отношении потерпевшей ФИО1 Явку с повинной по эпизоду в отношении потерпевшей ФИО2 суд не может признать смягчающим обстоятельством при назначении наказания, поскольку, по смыслу уголовного закона заявление лицом в связи с его задержанием по подозрению в совершении этого преступления в момент его совершения, не может являться добровольным заявлением о преступлении. Обстоятельствами, отягчающими наказание, суд признает рецидив преступлений в соответствии с ч. 1 ст. 18 УК РФ , так как ФИО12 имеет непогашенные судимости за совершение аналогичных преступлений, вновь совершил умышленные преступления средней тяжести, а также совершения преступлений в состоянии опьянения, вызванного употреблением алкоголя, поскольку именно состояние алкогольного опьянения подсудимого привело к совершению преступлений. В связи с наличием отягчающих обстоятельств оснований для изменения категории преступлений на менее тяжкие в соответствии с ч. 6 ст. 15 УК РФ не имеются. Учитывая большую общественную опасность и распространенность совершенных ФИО12 преступлений, относящихся к категории средней тяжести; наличие непогашенной судимости, характеристику его личности; суд считает необходимым назначить ему наказание в виде реального лишения свободы. При определении конкретного срока наказания суд принимает во внимание все обстоятельства дела, а также то, что подсудимый ФИО1 вину свою в содеянном признал полностью и о совершенных преступлениях раскаивается, состояние его здоровья, у него имеются смягчающие наказание обстоятельства по каждому преступлению; а также положения ст. 68 УК РФ . Учитывая то, что от совершенных подсудимым ФИО12 преступлений тяжких последствий не наступило, суд находит возможным по обоим составам преступлений не назначать дополнительный вид наказания в виде ограничения свободы. Вещественные доказательства: стиральная машина «Волга-1» и навесной замок - оставить в распоряжении потерпевшей ФИО2 соковарку, лампу-переноску и раковину из нержавейки - оставить в распоряжении потерпевшей ФИО1 гвоздодер и обувь ФИО12 - в распоряжении ФИО14 На основании изложенного и руководствуясь ст.ст. - 309 УПК РФ , суд ПРИГОВОРИЛ: ФИО12 признать виновным в совершении преступлений, предусмотренных п. «б» ч. 2 ст. 158 УК РФ , ч. 3 ст. , п. «б» ч. 2 ст. 158 УК РФ , и назначить ему наказание: - по п. «б» ч. 2 ст. 158 УК РФ - в виде лишения свободы сроком на 1 (один) год 9 месяцев; - по ч. 3 ст. , п. «б» ч. 2 ст. 158 УК РФ - в виде лишения свободы сроком на 1 (один) год 8 месяцев; На основании ч. 2 ст. 69 УК РФ по совокупности преступлений путем частичного сложения назначенных наказаний окончательно назначить ФИО12, наказание в виде лишения свободы сроком на 2 (два) года с отбыванием наказания в исправительной колонии строгого режима. Меру пресечения в отношении ФИО12 в апелляционный период оставить без изменения - заключение под стражу. Срок наказания ФИО12 исчислять с дата. Зачесть в срок отбывания наказания время содержания под стражей с дата по дата. Вещественные доказательства: стиральная машина «Волга-1» и навесной замок - оставить в распоряжении потерпевшей ФИО2 соковарку, лампу-переноску и раковину из нержавейки - оставить в распоряжении потерпевшей ФИО1 гвоздодер и обувь ФИО12 - в распоряжении ФИО14 Приговор может быть обжалован в апелляционном порядке в судебную коллегию по уголовным делам Верховного Суда Чувашской Республики в течение 10 суток со дня провозглашения приговора, а осужденным, содержащимся под стражей, - в тот же срок со дня вручения ему копии приговора через Ленинский районный суд г. Чебоксары. В случае подачи апелляционных жалобы или представления осуждённый вправе ходатайствовать о своём участии в рассмотрении уголовного дела судом апелляционной инстанции, данное ходатайство осуждённому необходимо отразить в жалобе либо в отдельном заявлении. Судья Ю.П.Сорокин Суд: Ленинский районный суд г. Чебоксары (Чувашская Республика ) (подробнее) Судьи дела: Сорокин Юрий Петрович (судья) (подробнее) Последние документы по делу: Приговор от 31 октября 2017 г. по делу № 1-39/2017 Приговор от 31 октября 2017 г. по делу № 1-39/2017 Приговор от 6 июля 2017 г. по делу № 1-39/2017 Приговор от 3 июля 2017 г. по делу № 1-39/2017 Приговор от 25 мая 2017 г. по делу № 1-39/2017 Приговор от 17 апреля 2017 г. по делу № 1-39/2017 Приговор от 9 апреля 2017 г. по делу № 1-39/2017 Приговор от 13 февраля 2017 г. по делу № 1-39/2017 Приговор от 8 февраля 2017 г. по делу № 1-39/2017 Приговор от 16 января 2017 г. по делу № 1-39/2017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