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 истцом ФИО2, **.**,** года рождения, уроженкой ..., право собственности на самовольную постройку – капитальный гараж ЛК № ** расположенный по адресу: ..., юго-восточнее строения № ** по ..., площадью застройки &lt;данные изъяты&gt; кв.м., полезной площадью &lt;данные изъяты&gt; кв.м., в порядке наследования по закону в качестве наследника 1-ой очереди имущества ФИО1, скончавшегося **.**,**. Решение суда может быть обжаловано в апелляционном порядке в Кемеровский областной суд в течение месяца с момента вынесения решения. Председательствующий: Н.В.Петрова Суд: Ленинский районный суд г. Кемерово (Кемеровская область) (подробнее) Ответчики: Администрация г.Кемерово (подробнее) Судьи дела: Петрова Н.В. (судья) (подробнее) Последние документы по делу: Решение от 15 октября 2017 г. по делу № 2-126/2017 Решение от 5 июля 2017 г. по делу № 2-126/2017 Решение от 30 июня 2017 г. по делу № 2-126/2017 Решение от 14 мая 2017 г. по делу № 2-126/2017 Решение от 14 мая 2017 г. по делу № 2-126/2017 Решение от 2 мая 2017 г. по делу № 2-126/2017 Решение от 19 марта 2017 г. по делу № 2-126/2017 Решение от 16 марта 2017 г. по делу № 2-126/2017 Решение от 12 марта 2017 г. по делу № 2-126/2017 Решение от 5 марта 2017 г. по делу № 2-126/2017 Решение от 15 февраля 2017 г. по делу № 2-126/2017 Решение от 13 февраля 2017 г. по делу № 2-126/2017 Решение от 23 января 2017 г. по делу № 2-126/2017 Решение от 17 января 2017 г. по делу № 2-126/2017 Решение от 16 января 2017 г. по делу № 2-126/2017 Показать все документы по этому делу Судебная практика по: Недвижимое имущество, самовольные постройки Судебная практика по применению нормы ст. 219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