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Указанные в п.п. 1.1 настоящих выводов телесные повреждения причинены в результате сдавления органов шеи руками на протяжении некоторого периода времени, о чем свидетельствуют следующие признаки механической асфиксии: повреждение кожи в области шеи в виде ссадин, бледность кожных покровов и петехиальная сыпь на лице, признаки гипоксического поражения центральной нервной системы и повреждения шейного отдела позвоночника. Ссадины в лобной области причинены в результате многократных воздействий твердого тупого предмета (предметов) или о таковой (таковые) по механизму трения.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Данные телесные повреждения могли быть причинены 25.10.2016 года около 01 часа 00 минут.</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Какие-либо телесные повреждения, характерные для борьбы и самообороны, не обнаружены.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Механическая асфиксия от сдавления органов шеи руками: множественные ссадины в области шеи, бледность кожных покровов и петехиальная сыпь на лице, органическое поражение центральной нервной системы гипоксически-ишемического генеза вследствие острой механической асфиксии (удушения), состояние после отека головного мозга, однократный генерализированный эпилептический приступ, со статусным течением, астено-невротический синдром, вертеброгенная цервикалгия относится к опасным для жизни телесным повреждениям, вызвавшим расстройство жизненно важных функций в организме в момент ее причинения и по признаку опасности для жизни квалифицируется как тяжкий вред, причиненный здоровью человека (том 1 л.д. 150-155); - заключением судебно-медицинской экспертизы № 5748 от 28.10.2016 года, согласно выводам которой у ФИО1 обнаружено: - ссадины в щечно-скуловой области слева – 1, в области левой щеки – 1, на передне-внутренней поверхности правого предплечья в нижней трети – 1, на задней поверхности грудной клетки слева в нижней части – 1, на тыльной поверхности правой кисти в проекции пястно-фалангового сустава – 1; - кровоподтек на задне-внутренней поверхности правого предплечья в верхней трети (у границы локтевого сустава). Указанные повреждения образовались в результате воздействия тупого твердого предмета (предметов), давность образования в период 2-4 суток до момента осмотра 28.10.2016 года. Данные повреждения не влекут за собой кратковременного расстройства здоровья или незначительную стойкую утрату общей трудоспособности, следовательно, расцениваются как повреждения, не причинившие вред здоровью (том 1 л.д. 83-85); - заключением судебно-медицинской экспертизы № 5749 от 28.10.2016 года, согласно выводам которой у ФИО6 №2 обнаружено: - кровоподтек, ссадина и осаднение в теменной области слева; - кровоподтек и травматический отек мягких тканей на всем протяжении век левого глаза; - кровоподтек по наружной поверхности левого тазобедренного сустава. Указанные повреждения образовались в результате воздействия тупого твердого предмета (предметов), давность образования в период 2-4 суток до момента осмотра 28.10.2016 года. Данные повреждения не влекут за собой кратковременного расстройства здоровья или незначительную стойкую утрату общей трудоспособности, следовательно, расцениваются как повреждения, не причинившие вред здоровью (том 1 л.д. 91-93); - протоколом выемки от 21.12.2016 года, согласно которому свидетель ФИО3 А.С. добровольно выдал CD-диск с аудиозаписью разговора ФИО3 А.С. с ФИО22 об обстоятельствах, произошедших 25.10.2016 года (том 1 л.д. 177-181); - протоколом осмотра и прослушивания фонограммы от 22.12.2016 года, согласно которому произведен осмотр CD-R диска с аудиозаписями, на одной из которых запечатлен разговор между ФИО3 А.С. и ФИО6 №2 об обстоятельствах, произошедших с ФИО3 В.А. 25.10.2016 года, в ходе которого ФИО6 №2 сообщила ФИО3 В.А. о том, что она видела, как ФИО1 душил руками ФИО3 В.А. и кричал, что он дитё дьявола, а также пояснила, что ФИО1, возможно, ненавидит человека, от которого его дочь родила этого ребенка, поэтому так и поступил (том 1 л.д. 182-186); - постановлением о признании и приобщении к уголовному делу вещественных доказательств от 22.12.2016 года, согласно которому признан и приобщен к данному уголовному делу в качестве вещественного доказательства CD-R диск с аудиозаписями, на одной из которых запечатлен разговор между ФИО45 и ФИО6 №2 об обстоятельствах, произошедших с ФИО46 25.10.2016 года (том 1 л.д. 187); - вещественным доказательством - CD-R диском с аудиозаписями, на одной из которых запечатлен разговор между ФИО47 и ФИО6 №2, прослушанный в судебном заседании с участием сторон по делу (том 1 л.д. 188). - заключением амбулаторной судебно-психиатрической экспертизы от 07.12.2016 года № 3478, согласно выводам которой ФИО1 каким-либо психическим расстройством не страдает в настоящее время и не страдал им ранее. В период, относящийся к инкриминируемому ему деянию, он не обнаруживал признаков какого-либо временного расстройства психической деятельности, находился в состоянии простого алкогольного опьянения. Об этом свидетельствуют анамнестические данных об употреблении им алкогольных напитков в тот период времени, наличие физических признаков алкогольного опьянения, целенаправленность действий, адекватный речевой контакт, отсутствие в его поведении и высказываниях каких-либо признаков психических нарушений психотического уровня. ФИО1 каким-либо психическим расстройством не страдает в настоящее время и не страдал им ранее, мог в полной мере осознавать фактический характер и общественную опасность своих действий и руководить ими в период, относящийся к инкриминируемому ему деянию. В настоящее время ФИО1 также в полной мере может осознавать фактический характер своих действий и руководить ими. В применении принудительных мер медицинского характера не нуждается (том 1 л.д. 128-129). Анализируя исследованные в ходе судебного следствия доказательства в их совокупности, суд приходит к убеждению в том, что вина подсудимого ФИО1 в совершении инкриминируемого ему деяния нашла свое полное подтверждение. Доводы подсудимого, высказанные в судебном заседании и в судебных прениях, о том, что он не хотел убивать своего внука, не причинял ему никаких телесных повреждений, а лишь пытался его успокоить, о том, что к данному преступлению возможно причастно другое лице, а в ходе составления его первоначального объяснения на него было оказано незаконное воздействие со стороны оперативного сотрудника ФИО6 №4, который был заинтересован в раскрытии особо тяжкого преступления и намеренно исказил его пояснения, которые затем легли в основу показаний в качестве подозреваемого и обвиняемого, суд считает надуманными. На протяжении всего предварительного следствия он не заявлял о применении к нему недозволенных методов ведения следствия. Его объяснение в судебном заседании о том, что он не сообщил своему адвокату об оказанном на него воздействии, так как его об этом он не спрашивали, по мнению суда, является неубедительным. Кроме того, в судебном заседании ФИО1 не смог пояснить, в чем конкретно выразилось оказанное на него воздействие. Также в судебном заседании был допрошен в качестве свидетеля сотрудник полиции ФИО6 №4, который пояснил, что перед отобранием у ФИО1 объяснения он разъяснил ему ст. 51 Конституции РФ, после чего составил объяснение с его слов, которое ФИО1 самостоятельно прочитал, а затем подписал. При этом какого-либо воздействия на ФИО1 при составлении объяснения он не оказывал. До этих событий подсудимый и свидетель ФИО6 №4 не были знакомы друг с другом, каких-либо причин для оговора указанным свидетелем подсудимого не установлено, а потому суд не находит оснований ставить под сомнение достоверность показаний данного свидетеля. Несмотря на утверждение в судебном заседании подсудимого ФИО1 о том, изложенные в протоколах его допросов в качестве подозреваемого и обвиняемого обстоятельства инкриминируемого ему преступления не соответствуют действительности, поскольку были неверно зафиксированы следователем, а он был лишен возможности прочесть протоколы и внести свои замечания ввиду отсутствия очков, суд полагает необходимым признать достоверными именно те показания ФИО1, которые он давал в ходе предварительного следствия, в той части, в которой они согласуются с показаниями допрошенных по делу потерпевшей, свидетелей и другими доказательствами, поскольку эти показания были даны ФИО1 в присутствии защитника, возражений против участия которого подсудимый не высказывал, с соблюдением требований п. 3ч. 4ст. 47 УПКРФ, то есть в обстановке, в которой исключалась какая-либо возможность давления на него со стороны следователя либо иных сотрудников. Полномочия защитника, участвовавшего в рамках предварительного следствия, удостоверены в соответствии с требованиямич. 4ст.49 УПКРФ. Показания ФИО1 были даны после разъяснения ему конституционного права не свидетельствовать против себя, замечаний по поводу содержания протоколов ФИО1 и защитник не высказывали. На добровольность и правдивость данных показаний подсудимого указывают и его собственноручные подписи в протоколах. В судебном заседании был допрошен в качестве свидетеля по процессуальным вопросам следователь ФИО23, который пояснил, что он допрашивал ФИО1 на первоначальном этапе предварительного следствия в качестве подозреваемого и обвиняемого. ФИО1 давал показания добровольно, свободно, в присутствии защитника, перед началом допросов ему были разъяснены права и обязанности в соответствии с УПК РФ, протоколы были составлены со слов самого ФИО1 После допросов и фиксации показаний в протоколах, ФИО1 читал протоколы с помощью очков, которые ему дал кто-то из присутствовавших лиц, и собственноручно их подписывал. Протоколы также читал и подписывал его защитник. Каких-либо жалоб ФИО1 не высказывал, никакого воздействия на него не оказывалось. У суда отсутствуют основания для сомнений в достоверности показаний свидетеля ФИО23 Также суд учитывает, что пояснения данного свидетеля соответствуют материалам уголовного дела. Учитывая изложенное, суд полагает, что именно те показания, которые ФИО1 давал на предварительном следствии, наиболее соответствуют действительным событиям, поскольку они согласуются с показаниями свидетеля ФИО6 №2, которая являлась очевидцем события преступления, с показаниями свидетеля ФИО3 А.С., с записью разговора между указанными свидетелями, показаниями свидетеля ФИО6 №3, заключениями судебно-медицинских экспертиз и другими доказательствами, а поэтому кладет их в основу приговора, а изменение подсудимым в судебном заседании показаний суд расценивает как способ защиты и желание избежать уголовной ответственности за совершение особо тяжкого преступления. Доводы стороны защиты о непричастности подсудимого ФИО1 к совершению насильственных действий в отношении малолетнего ребенка ФИО2, а также о возможной причастности к данному преступлению свидетеля ФИО6 №2, которая могла оцарапать шею ребенка, либо иных лиц, в связи с чем подсудимого следует оправдать, а данное уголовное дело возвратить прокурору в порядке ст. 237 УПК РФ , суд считает также надуманными защитой и продиктованными желанием ФИО1 избежать уголовной ответственности за совершение особо тяжкого преступления, с учетом следующего. Из показаний как самого ФИО1, так и из показаний свидетеля ФИО6 №2 следует, что в ночь с 24 на 25 октября 2016 года после ухода из квартиры дочери подсудимого с супругом и их младшей дочери, в квартире подсудимого посторонние лица не находились. ФИО6 ФИО6 №2 – единственный очевидец преступления, как в ходе предварительного следствия, в том числе в ходе разговора с ФИО49 записанного последним на мобильный телефон, так и в судебном заседании последовательно утверждала, что ночью она застала ФИО1, который, будучи в состоянии сильного алкогольного опьянения, так как весь вечер подсудимый распивал крепкие спиртные напитки, душил руками лежащего на полу ФИО2, называя его «исчадье ада», при этом ребенок хрипел и потерял сознание. При попытке оттащить подсудимого от ФИО1, подсудимый с силой оттолкнул ее, и она ударилась об АГВ, а потом подсудимый отпустил ФИО8, сказав: «Что я наделал». Вышеуказанные действия подсудимого ФИО1, о которых подробно давала показания свидетель ФИО6 №2 в ходе предварительного следствия и в судебном заседании, объективно подтверждаются всеми вышеуказанными заключениями судебно-медицинских экспертиз, в которых описаны телесные повреждения, обнаруженные как у ФИО2, так и у ФИО1, ФИО6 №2, характер и механизм образования которых соответствует описанию, данному ФИО6 №2, а также соответствует показаниям ФИО1, данным в ходе предварительного следствия по делу. У суда нет оснований сомневаться в достоверности показаний ФИО6 №2, поскольку они подтверждаются не только показаниями ФИО3 подсудимого на стадии предварительного следствия и заключениями экспертиз, но и записью разговора между ФИО6 №2 и ФИО3 А.С., в ходе которого ФИО6 №2 подтверждала, что она видела, как ФИО1 душил своего внука. Кроме того, ФИО6 №2 свои показания подтвердила в ходе проверки ее показаний на месте, наглядно показав обстановку и все действия, совершенные ФИО1 в отношении его внука и в отношении нее. Учитывая изложенное, суд кладет в основу приговора показания свидетеля ФИО6 №2, данные ею в ходе предварительного следствия, которые она полностью подтвердила в суде, а также ее показания в судебном заседании, которые в целом аналогичны ее показаниям на следствии, а доводы подсудимого и его защитника о непричастности ФИО1 к совершенному преступлению оценивает критически. Выводы, изложенные в экспертном заключении в отношении ФИО2, соответствуют Медицинским критериям определения степени тяжести вреда, причиненного здоровью человека, не содержат внутренних противоречий или неясностей; исследование проведено по медицинским документам компетентным лицом, обладающим специальными познаниями и навыками в области экспертного исследования, длительным стажем работы по специальности; эксперт предупреждался об уголовной ответственности за дачу заведомо ложного заключения, выводы экспертизы подтверждаются иными исследованными судом доказательствами. Оснований полагать о наличии у эксперта личной заинтересованности в исходе настоящего уголовного дела и в необоснованности выводов экспертного заключения не имеется. Кроме того, допрошенный в судебном заседании по ходатайству защиты эксперт ФИО24 полностью подтвердил выводы, изложенные им в заключении, пояснил, что для того, чтобы сделать вышеуказанные выводы ему вполне было достаточно медицинских документов, в которых подробно отражены состояние ребенка, его диагноз. Необходимости в непосредственном исследовании ФИО3 ребенка не имелось не только по той причине, что достаточно было медицинских документов, но и потому, что исследование происходило спустя месяц после события преступления, и к тому времени телесные повреждения у ребенка уже не могли сохраниться. Оснований для признания указанного заключения экспертизы № 6197 недопустимым доказательством, о чем фактически было заявлено защитой в судебных прениях, в силу изложенного у суда не имеется. Не вызывают сомнений в достоверности и выводы эксперта ФИО20, изложенные в заключениях медицинских экспертиз в отношении ФИО1 и ФИО6 №2, которые эксперт ФИО20 полностью подтвердила в судебном заседании и которые защитой, по сути, не оспаривались в судебном заседании. При решении вопроса о направленности умысла ФИО1 суд исходит из совокупности всех обстоятельств преступления и, в частности, учитывает способ совершения преступления, количество, характер и локализацию телесных повреждений, предшествующее преступлению и последующее поведение подсудимого, личность подсудимого. Последовательность и характер действий подсудимого в отношении ФИО2, который в силу своего малолетнего возраста заведомо для ФИО1 находился в беспомощном по отношению к нему состоянии, а также стремление достичь цели преступления, способ ее достижения, характер его действий, обстоятельства, при которых подсудимый совершил указанные выше действия, свидетельствуют о том, что ФИО1 действовал с прямым умыслом на убийство своего малолетнего внука. Об умысле ФИО1 именно на причинение смерти ФИО3 В.А. свидетельствует выбранный способ убийства – сдавливание шеи руками до наступления асфиксии. При этом до конца довести свой преступный умысел подсудимый не смог, так как испугался, заблуждаясь в том, что он убил своего внука, а потому отпустил руки от его шеи. Также недоведению до конца умысла на убийство ребенка способствовало поведение свидетеля ФИО6 №2, которая вначале пыталась оттащить ФИО1 от ребенка, а затем позвонила его родителям и сообщила им, чтобы они приезжали, а иначе он его убьет, после чего сразу приехал отец ребенка ФИО3 А.С., который вызвал «скорую помощь». Что касается мотива преступления, то суд полагает, что оно было совершено подсудимым на почве внезапно возникшего на почве неприязненного отношения к биологическому отцу ребенка. В этой связи суд учитывает пояснения свидетеля ФИО6 №2, данные ею в ходе предварительного следствия, а также в записанном разговоре с ФИО3 А.С., о том, что ФИО1 имел большую неприязнь к человеку, от которого его дочь ФИО9 родила сына ФИО8. Также согласно показаниям ФИО6 №2 в момент удушения своего внука ФИО1 называл ребенка «исчадье ада». Суд полагает, что именно эта неприязнь, усиленная употреблением в тот день ФИО1 большого количества алкоголя, спровоцировала действия подсудимого по отношению к своему малолетнему внуку. Суд полагает также доказанным, что ФИО1, в том числе нанес ФИО2 удары по лицу и голове, полученные практически единовременно с действиями по удушению, причинив ему все зафиксированные в заключении экспертизы № телесные повреждения. Кроме того, в ходе предварительного следствия ФИО1 сам пояснял, что он вначале нанес ФИО8 удары по голове, после чего начал его душить. Суд полагает, что при указанных обстоятельствах, принимая во внимание, что ФИО1 достоверно знал о беспомощном в силу возраста состоянии ФИО2, подсудимый не мог не осознавать, что от его действий может наступить смерть внука. При этом, как следует из заключения психолого-психиатрической экспертизы, ФИО1 в момент инкриминируемого ему деяния каким-либо психическим расстройством не страдал, мог в полной мере осознавать фактический характер и общественную опасность своих действий и руководить ими в период, относящийся к инкриминируемому ему деянию. Суд признает достоверными вышеперечисленные доказательства, подтверждающие вину ФИО1 в совершении инкриминируемого ему преступления, поскольку показания потерпевшей и свидетелей подробны, последовательны, не противоречат добытым по делу письменным и иным доказательствам, соответствуют друг другу и установленным обстоятельствам дела, в том числе и признательным показаниям подсудимого, данным им в ходе предварительного следствия. Оснований для оговора подсудимого свидетелями, равно как и оснований для самооговора подсудимым в ходе предварительного следствия, судом не установлено. Что касается показаний потерпевшей ФИО12, данных ею в судебном заседании, в той части, что она не верит, что именно ее отец, который является родным дедушкой ее сыну ФИО2, которого любит, мог совершить в отношении него особо тяжкое преступление, в силу чего считает, что его совершило какое-то другое лицо, то суд отмечает, что ФИО12 в силу того, что является родной дочерью подсудимого, не может объективно оценивать события, а потому в этой части суд не принимал во внимание ее показания. В остальной части ее показания об обстоятельствах событий, предшествоваших преступлению и последовавших за ним, суд учитывает, поскольку они соответствуют другим доказательствам, собранным по делу. Оценив последовательно собранные по делу доказательства, как прямые, так и косвенные, в их совокупности, суд приходит к выводу о том, что виновность подсудимого ФИО1 в совершении деяния, изложенного в описательной части настоящего приговора, доказана полностью. Суд квалифицирует действия подсудимого ФИО1 по ч. 3 ст. , п. «в» ч. 2 ст. 105 УК РФ , как покушение на убийство, то есть на умышленное причинение смерти другому человеку, малолетнему, заведомо для виновного находящемуся в беспомощном состоянии. При разрешении в соответствии со ст. 300 УПК РФ вопроса о вменяемости подсудимого суд приходит к следующему. ФИО1 под наблюдением у врача-психиатра не находится (том 1 л.д. 211), на учете в наркологическом диспансере не состоит (том 1 л.д. 212). Согласно заключению амбулаторной судебно-психиатрической экспертизы от 07.12.2016 года № 3478 ФИО1 каким-либо психическим расстройством не страдает в настоящее время и не страдал им ранее. В период, относящийся к инкриминируемому ему деянию, он не обнаруживал признаков какого-либо временного расстройства психической деятельности, находился в состоянии простого алкогольного опьянения. Об этом свидетельствуют анамнестические данных об употреблении им алкогольных напитков в тот период времени, наличие физических признаков алкогольного опьянения, целенаправленность действий, адекватный речевой контакт, отсутствие в его поведении и высказываниях каких-либо признаков психических нарушений психотического уровня. ФИО1 каким-либо психическим расстройством не страдает в настоящее время и не страдал им ранее, мог в полной мере осознавать фактический характер и общественную опасность своих действий и руководить ими в период, относящийся к инкриминируемому ему деянию. В настоящее время ФИО1 также в полной мере может осознавать фактический характер своих действий и руководить ими. В применении принудительных мер медицинского характера не нуждается (том 1 л.д. 128-129). Исследованное судом экспертное заключение составлено полно, квалифицированными специалистами, имеющими многолетний стаж работы по специальности, выводы экспертов о психической полноценности подсудимого мотивированны и сомнений не вызывают, экспертиза проведена в соответствии с требованиями уголовно-процессуального закона и суд признает ее выводы достоверными. В судебном заседании подсудимый ФИО1 вел себя адекватно, отвечал на поставленные вопросы, придерживался избранной им линии защиты в зависимости от складывающейся процессуальной обстановки, активно и изобретательно использовал предоставленные законом процессуальные права. Кроме того, в судебном заседании подсудимый не только помнит свои действия и дает им оценку, но при этом избирает для себя наиболее благоприятный вариант изложения событий. Заключение экспертов суд находит обстоятельным, полным и всесторонним. При таком положении суд признает вышеприведенное заключение достаточно обоснованным, не требующим дополнительных исследований, а ФИО1 признает вменяемым. При назначении ФИО1 наказания суд учитывает характер и степень общественной опасности совершенного преступления, а также данные о личности подсудимого и влияние наказания на его исправление и условия жизни его семьи. В качестве данных о личности ФИО1 суд учитывает, что он имеет постоянное место жительства, положительно характеризуется по месту жительства участковым уполномоченным и соседями, на учетах у врача-психиатра и врача-нарколога не состоит, со слов подсудимого, он имеет слабое зрение, ранее не судим, к уголовной ответственности привлекается впервые. Принимая во внимание обстоятельства совершения преступления, личность ФИО1, который, как следует из показаний допрошенных по делу свидетелей, а также показаний самого подсудимого на стадии предварительного следствия, употреблял спиртные напитки, а также согласно выводам экспертов, отраженным в заключении амбулаторной судебно-психиатрической экспертизы от 07.12.2016 года № 3478 ФИО1 находился в состоянии простого алкогольного опьянения, о чем свидетельствуют анамнестические данных об употреблении им алкогольных напитков в тот период времени, наличие физических признаков алкогольного опьянения (том 1 л.д. 128-129), суд полагает, что состояние опьянения, вызванное употреблением алкоголя, в котором находился подсудимый в момент совершения преступления, способствовало совершению им преступления, а потому в соответствии с ч. 1.1 ст. 63 УК РФ суд признает и учитывает в качестве обстоятельства, отягчающего наказание подсудимого, совершение ФИО1 преступления в состоянии опьянения, вызванном употреблением алкоголя. Иных отягчающих обстоятельств, предусмотренных ст. 63 УК РФ , судом не установлено. В соответствии с п. «и» ч. 1 ст. 61 УК РФ суд признает обстоятельством, смягчающим наказание ФИО1, активное способствование раскрытию и расследованию преступления, поскольку, будучи допрошенным в ходе предварительного следствия в качестве подозреваемого, ФИО1 вину признал полностью и подробно рассказал об обстоятельствах совершенного им преступления. Также в соответствии с ч. 2 ст. 61 УК РФ суд признает обстоятельствами, смягчающими наказание подсудимого, состояние здоровья подсудимого, имеющего слабое зрение, а также возраст подсудимого. Исходя из критериев назначения уголовного наказания, установленных ст. ст. 6,60УКРФ, с учетом всех обстоятельств уголовного дела, личности подсудимого, влияния наказания на исправление подсудимого и на условия жизни его семьи, суд приходит к выводу, что исправление ФИО1 возможно только в условиях его изоляции от общества и считает необходимым назначить ему наказание в виде лишения свободы. Оснований для применения к ФИО1 положенийст.64УКРФпри назначении наказания суд не усматривает, поскольку исключительных обстоятельств, связанных с целями и мотивами преступления, а также существенно уменьшающих степень общественной опасности преступления, судом не установлено. Оснований для применения к подсудимому положений ст. 73 УК РФ также не имеется. Учитывая, что подсудимым совершено преступление с неоконченным составом в форме покушения, при назначении ему наказания суд руководствуется правилами, закрепленными в ч. 3 ст. 66 УК РФ , а учитывая, что судом установлено смягчающее обстоятельство, предусмотренное п. «и» ч. 1 ст. 61 УК РФ , при назначении ФИО1 размера наказания в виде лишения свободы суд также руководствуется требованиями ч. 1 ст. 62 УК РФ . С учетом требованийч. 6ст.15УКРФ, суд не усматривает оснований для изменения категории совершенного ФИО1 преступления. В соответствии с п. «в»ч. 1ст.58УКРФ наказание в виде лишения свободы ФИО1 необходимо отбывать в исправительной колонии строгого режима, поскольку он осуждается к лишению свободы за совершение особо тяжких преступлений, при этом он ранее не отбывал лишение свободы. Принимая во внимание личность подсудимого, суд полагает возможным назначить ФИО1 дополнительное наказание в виде последующего ограничения свободы, с установлением ему ограничений из числа предусмотренных статьей 53 УК РФ . Учитывая, что ФИО1 по подозрению в совершении преступления был задержан 27.10.2016 года, после чего непрерывно содержался под стражей в качестве меры пресечения, то данный срок, то есть с 27.10.2016 года по 16.07.2017 года включительно необходимо засчитать в срок отбытия наказания. В целях обеспечения исполнения приговора суда мера пресечения в виде заключения под стражу в отношении ФИО1 отмене либо изменению до вступления приговора суда в законную силу не подлежит, поскольку основания, по которым ему избиралась данная мера пресечения, не изменились, он признается виновным в совершении особо тяжкого преступления, и ему назначается наказание в виде реального лишения свободы. Данных о наличии обстоятельств, препятствующих содержанию подсудимого под стражей, не имеется. Гражданский иск по делу не заявлен. После вступления приговора в законную силу вещественное доказательство - CD-R диск с аудиозаписями, необходимо продолжить хранить в деле в течение всего срока хранения уголовного дела. На основании изложенного и, руководствуясь ст. ст. - , - , - 310 УПК РФ , суд ПРИГОВОРИЛ: ФИО1 признать виновным в совершении преступления, предусмотренного ч. 3 ст. , п. «в» ч. 2 ст. 105 УК РФ , и назначить ему наказание – 9 (девять) лет лишения свободы, с отбыванием наказания в исправительной колонии строгого режима, с ограничением свободы сроком на 1 (один) год. В соответствии с ч. 1 ст. 53 УК РФ установить в отношении ФИО1 следующие ограничения: - не покидать место постоянного проживания или пребывания с 22 часов 00 минут до 06 часов 00 минут каждых суток; - не посещать места проведения массовых и иных мероприятий и не участвовать в указанных мероприятиях; - не выезжать за пределы территории г. Ростова-на-Дону; -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 возложить на осужденного ФИО1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два раза в месяц для регистрации. Срок наказания ФИО1 в виде лишения свободы исчислять с 17.07.2017 года. Зачесть в срок отбытия наказания время содержания ФИО1 под стражей по данному делу с момента задержания в порядке ст. 91 УПК РФ , то есть с 27.10.2016 года по 16.07.2017 года включительно. Меру пресечения ФИО1 до вступления приговора в законную силу оставить прежней – заключение под стражей. После вступления приговора в законную силу вещественное доказательство по делу: - CD-R диск с аудиозаписями (том 1 л.д. 187), хранящийся в материалах уголовного дела (том 1 л.д. 188), - продолжить хранить в деле в течение всего срока хранения уголовного дела. Приговор может быть обжалован в апелляционном порядке в Ростовский областной суд через Железнодорожный районный суд г. Ростова-на-Дону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либо изложить свою позицию путем использования систем видеоконференцсвязи. Вопрос о форме участия осужденного в судебном заседании решается судом. Осужденный также вправе поручить осуществление своей защиты в суде апелляционной инстанции избранному защитнику либо ходатайствовать перед судом о назначении защитника. Председательствующий - Суд: Железнодорожный районный суд г. Ростова-на-Дону (Ростовская область) (подробнее) Судьи дела: Ищенко Елена Анатольевна (судья) (подробнее) Последние документы по делу: Приговор от 6 декабря 2017 г. по делу № 1-25/2017 Постановление от 22 июня 2017 г. по делу № 1-25/2017 Приговор от 22 июня 2017 г. по делу № 1-25/2017 Постановление от 21 мая 2017 г. по делу № 1-25/2017 Приговор от 16 мая 2017 г. по делу № 1-25/2017 Приговор от 9 апреля 2017 г. по делу № 1-25/2017 Приговор от 27 марта 2017 г. по делу № 1-25/2017 Приговор от 5 марта 2017 г. по делу № 1-25/2017 Приговор от 28 февраля 2017 г. по делу № 1-25/2017 Приговор от 19 февраля 2017 г. по делу № 1-25/2017 Приговор от 12 февраля 2017 г. по делу № 1-25/2017 Приговор от 7 февраля 2017 г. по делу № 1-25/2017 Приговор от 6 февраля 2017 г. по делу № 1-25/2017 Приговор от 2 февраля 2017 г. по делу № 1-25/2017 Приговор от 26 января 2017 г. по делу № 1-25/2017 Приговор от 25 января 2017 г. по делу № 1-25/2017 Приговор от 19 января 2017 г. по делу № 1-25/2017 Приговор от 17 января 2017 г. по делу № 1-25/2017 Приговор от 10 января 2017 г. по делу № 1-25/2017 Приговор от 9 января 2017 г. по делу № 1-25/2017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