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прозрачный пакет из полимерного материала серого цвета, горловина пакета перевязана нитью черного цвета, концы которой оклеены листом белой бумаги белого цвета с оттиском простой круглой печати, рукописной пояснительной надписью, подписями. При наружном осмотре упаковка видимых нарушений целостности не имеет. Постановлением о признании и приобщении к уголовному делу вещественных доказательств от 24.10.2016 наркотическое средство – каннабис (марихуана) массой 1655, 7 гр., а всего 4 упаковки признаны и приобщены к уголовному делу в качестве вещественных доказательств (л.д.58, 59). Из протокола проверки показаний на месте и приложенной фототаблицы к нему от 08.12.2016 (л.д.94-98, 99-102) следует, что ФИО1 указал маршрут следования до поля, расположенного в 3 километрах северо-западнее от дорожного знака «Уступи дорогу» Федеральной автодороги ФАД Р-258 «Иркутск-Чита» 665 км. в местечке «Норты» в районе кафе «Глазной ключ» Петровск-Забайкальского района Забайкальского края, где он 24.09.2016 нарвал коноплю. Согласно протоколу осмотра места происшествия и фототаблицы к нему от 08.12.2016 (л.д. 103-106, 107-108) осмотрен открытый участок местности, расположенный в 3 км. северо-западнее от дорожного знака 665 км. ФАД-258 «Иркутск-Чита» Петровск-Забайкальского района Забайкальского края в местечки «Норты». Открытый участок местности граничит с лесным массивом, покрытый снежным покровом. На момент осмотра на участке местности имеются сухие отростки растений, схожих с растениями дикорастущей конопли. Таким образом, суд считает, что исследованные в судебном заседании доказательства полностью подтверждают вину ФИО1 в совершении 24 сентября 2016 года незаконного приобретения, а также хранения без цели сбыта наркотических средств в крупном размере, так как представленные стороной обвинения доказательства последовательны, взаимодополняют друг друга, согласуются между собой и получены в соответствии с требованиями уголовно-процессуального законодательства, то есть являются допустимыми для доказывания обстоятельств, предусмотренных ст. 73 УПК РФ , имеют непосредственное отношение к инкриминируемому ФИО1 обвинению, и в своей совокупности являются достаточными для постановления обвинительного приговора в отношении подсудимого. Оснований сомневаться в достоверности исследованных доказательств у суда не имеется. Из заключения эксперта № от 30.09.2016 (л.д. 26-36) следует, что растительная масса, изъятая 24.09.2016 в ходе осмотра автомашины «Форд Фьюжин», государственный регистрационный номер &lt;данные изъяты&gt; на участке местности в 15 метрах от &lt;адрес&gt;, является наркотическим средством каннабисом (марихуаной), массой в высушенном состоянии: объект № – 474,3 г.; объект № – 385,3 г.; объект № – 282,0 г.; объект № – 514,1 г. Общая масса наркотического средства каннабиса (марихуаны) в высушенном состоянии – 1 655, 7 г. У суда отсутствуют основания сомневаться в сформулированных и указанных в заключении выводах эксперта, которые являются объективными и научно обоснованными, имеют достаточную ясность, являются мотивированными и полными, не вызывают новых вопросов в отношении ранее исследованных обстоятельств уголовного дела, в том числе не вызывают сомнений в их обоснованности, не содержат неясностей и противоречий. Кроме того, заключение эксперта соответствует требованиям ст. 204 УПК РФ , даны экспертом, имеющим соответствующее образование (высшее), стаж работы и специальные познания, в связи с чем, суд признает данное заключение в качестве допустимого доказательства. Не оспариваются выводы эксперта и участниками процесса. Нарушений прав подсудимого в ходе предварительного следствия допущено не было, допросы, иные следственные действия проведены в соответствии с требованиями Уголовно-процессуального кодекса РФ. Каких-либо существенных нарушений уголовно-процессуального законодательства при производстве предварительного следствия суд не усматривает. Суд приходит к выводу о том, что при совершении инкриминируемого преступления подсудимый ФИО1 осознавал общественную опасность своих действий, предвидел наступление общественно опасных последствий, и желал их наступления, то есть действовал с прямым умыслом. Суд считает, что вина подсудимого ФИО1 полностью подтвердилась в судебном заседании, в связи с чем, квалифицирует его действия по ч.2 ст. 228 УК РФ – как незаконные приобретение, хранение наркотических средств в крупном размере. Наркотическое средство - каннабис (марихуана) согласно постановлению Правительства РФ от 30.06.1998 № 681 «Об утверждении перечня наркотических средств, психотропных веществ и их прекурсоров, подлежащих контролю в Российской Федерации» внесено в «Список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Согласно постановлению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наркотическое средство - каннабис (марихуана) массой 1 655, 7 грамм является крупным размером, так как превышает 100 гр. и не превышает 100 000 гр. В соответствии с примечанием к статье 228 УК РФ не может признаваться добровольной сдачей наркотических средств, изъятие указанных средств, при задержании лица и при производстве следственных действий по обнаружению и изъятию указанных средств. По смыслу закона добровольная сдача наркотических средств и психотропных веществ заключается в выдаче лицом таких средств и веществ представителям власти при наличии у этого лица реальной возможности распорядиться ими иным способом. ФИО1 такой возможности не имел, поскольку сообщил прибывшему на место происшествия следователю о желании выдать наркотические средства, упакованные в полиэтиленовые пакеты и синтетический мешок, находящиеся в машине «Форд Фьюжн», после их обнаружения сотрудниками ДПС в указанной машине. Факт признания своей вины в инкриминируемом преступлении, и выдача наркотических средств при проведении осмотра места происшествия следственно-оперативной группой сами по себе не являются основаниями для признания в действиях ФИО1 добровольной сдачи наркотических средств. Данное обстоятельство может быть учтено судом в качестве обстоятельства, смягчающего наказание подсудимому. Согласно ответа ГУЗ «Петровск-Забайкальская ЦРБ» от 19.10.2016 ФИО1 на учете в психиатрическом кабинете и в наркологическом кабинете не состоит (л.д. 122). Принимая во внимание, что действия подсудимого носили последовательный, целенаправленный характер, учитывая его адекватное поведение на следствии и в суде, у суда не имеется оснований сомневаться в психическом состоянии подсудимого, в связи с чем, суд признает подсудимого вменяемым, и подлежащим уголовной ответственности и наказанию. Из материалов дела следует, что ФИО1 юридически не судим, по месту обучения и месту жительства характеризуется по личностным качествам и отношению к учебе исключительно с положительной стороны, также суд учитывает и то, что ФИО1 воспитывался в доме-интернате, мать подсудимого лишена родительских прав, участия в жизни сына не принимала, отношения не поддерживают, доход подсудимого состоит только из социальной и учебной стипендии, и составляет не более 14 000 рублей в месяц. В силу ч. 1 ст. 60 УК РФ ,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УК РФ, и с учетом положений Общей части УК РФ. При назначении вида и размера наказания ФИО1 суд учитывает характер и степень общественной опасности преступления, степень тяжести содеянного, обстоятельства, при которых было совершено преступление, личность подсудимого, который характеризуется положительно, учитывает условия его жизни и воспитания, в том числе влияние назначенного наказания на исправление осужденного и на условия его жизни, а так же мнение стороны защиты и обвинения. Обстоятельств, отягчающих наказание подсудимому ФИО1, предусмотренных ст. 63 УК РФ , судом не установлено. Суд учитывает обстоятельства, смягчающие наказание – молодой возраст, наличие постоянного места жительства, положительные характеристики, полное признание вины, чистосердечное раскаяние, отсутствие судимостей, активное способствование расследованию преступления, выразившееся в стабильности даваемых показаний как в ходе предварительного следствия, так и в суде, подсудимый указал на место и способ совершения преступления, что свидетельствует о его раскаянии, написал явку с повинной, добровольно выдал пакеты, содержащих наркотические средства, при первом предложении следователя выдать запрещенные к обороту предметы. Согласно ч. 1 ст. 62 УК РФ при наличии смягчающих обстоятельств, предусмотренных п. «и», «к» ч. 1 ст.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УК РФ. В связи с вышеизложенным, учитывая конкретные обстоятельства дела, суд считает возможным применить при назначении наказания нормы ч. 1 ст. 62 УК РФ . Также, суд руководствуется требованиями ч. 5 ст. 62 УК РФ , согласно которой назначаемое подсудимому наказание не может превышать две трети максимального срока или размера наиболее строгого вида наказания, предусмотренного за совершенное преступление, поскольку в ходе предварительного следствия подсудимым ФИО1 заявлен особый порядок рассмотрения уголовного дела. С учетом фактических обстоятельств совершенного преступления и степени его общественной опасности, не смотря на отсутствие отягчающих наказание обстоятельств, суд не находит оснований для применения ч.6 ст. 15 УК РФ для изменения категории преступления на менее тяжкое. На основании изложенного, с учетом принципа справедливости, обстоятельств совершения преступления, категории тяжести совершенного преступления, личности подсудимого, суд полагает необходимым назначить подсудимому наказание в виде лишения свободы. Исходя из обстоятельств дела, при наличии совокупности перечисленных выше смягчающих обстоятельств, учитывая личность подсудимого, суд полагает возможным применить положения ч. 1 ст. 64 УК РФ , позволяющими назначить наказание ниже низшего предела, предусмотренного санкцией статьи закона за совершение преступления. Учитывая обстоятельства дела, личность подсудимого, его молодой возраст и состояние здоровья, положительные характеристики, позицию государственного обвинителя о назначении наказания в виде лишения свободы с применением положений ст. 73 УК РФ , с установлением испытательного срока, суд приходит к убеждению, что исправление подсудимого ФИО1 может быть достигнуто без изоляции от общества с применением в отношении него положений ст. 73 УК РФ об условном осуждении, под условием надлежащего контроля за ним со стороны специализированного государственного органа, осуществляющего контроль за поведением условно осужденного. Учитывая личность подсудимого, в основном характеризующегося с положительной стороны, смягчающие наказание обстоятельства, размер его дохода, отсутствие иных источников дохода, кроме стипендии, суд не назначает подсудимому дополнительные наказания в виде штрафа и ограничения свободы. Согласно п. 12 ч. 1 ст. 299 УПК РФ при постановлении приговора суд должен разрешить вопрос о судьбе вещественных доказательств. При решение вопроса о судьбе вещественных доказательств, признанных таковыми и приобщенных к материалам настоящего уголовного дела: автомашины марки «Форд Фьюжин», государственный регистрационный номер &lt;данные изъяты&gt;, серебристого цвета, суд исходит из следующего. Согласно рапорта следователя СО МО МВД России «Петровск-Забайкальский» К, автомашина «Форд Фьюжин», государственный регистрационный номер &lt;данные изъяты&gt;, является предметом преступного посягательства по уголовному делу №, возбужденного по ч.1 ст. 166 УК РФ , в связи с чем, данный автомобиль передан в ОД МО МВД России «Петровск-Забайкальский» (л.д.43). В связи с чем, суд не находит оснований для разрешения судьбы названного вещественного доказательства, поскольку его судьба разрешена в ходе предварительного следствия; 3 (три) полимерных пакета и полимерный мешок с наркотическим средством каннабисом (марихуаной) массой 1 655,7 граммов – по вступлению приговора в законную силу уничтожить. Возмещение процессуальных издержек, связанных с участием защитника Сугак Т.А. в уголовном судопроизводстве по назначению, суд, в соответствии с ч. 10 ст. 316 УПК РФ , относит за счет средств федерального бюджета Российской Федерации. Руководствуясь ст. - , - 309 УПК РФ , суд приговорил: Признать ФИО1 виновным в совершении преступления, предусмотренного ч.2 ст. 228 УК РФ , и назначить ему наказание с применением положений ч.1 ст. 64 УК РФ в виде лишения свободы сроком на 2 (два) года, без штрафа и ограничения свободы. На основании ст. 73 УК РФ наказание ФИО1 считать условным с испытательным сроком в 2 (два) года. Испытательный срок осужденному ФИО1 исчислять с момента вступления приговора в законную силу, в испытательный срок засчитать время, прошедшее со дня провозглашения приговора. В соответствии с ч.5 ст. 73 УК РФ , возложить на осужденного ФИО1 дополнительные обязанности: - встать на учет в уголовно-исполнительную инспекцию по месту жительства; - являться на регистрацию в специализированный государственный орган, осуществляющий контроль над поведением условно осужденных, один раз в месяц; - не менять постоянного места жительства, не выезжать за пределы района проживания без уведомления специализированного государственного органа, осуществляющего контроль над поведением условно осужденных, - по вступлению приговора в законную силу пройти обследование у врача-нарколога. Меру пресечения в виде подписки о невыезде и надлежащем поведении ФИО1 по вступлению приговора в законную силу отменить. Вещественные доказательства по уголовному делу: 3 (три) полимерных пакета и полимерный мешок с наркотическим средством каннабисом (марихуаной) массой 1 655,7 граммов, хранящиеся в камере хранения вещественных доказательств МО МВД России «Петровск-Забайкальский», уничтожить по вступлению приговора в законную силу. Оплату процессуальных издержек, связанных выплатой адвокату Сугак Т. А. за оказание юридической помощи подсудимому произвести за счет средств федерального бюджета. Приговор может быть обжалован в апелляционном порядке в судебную коллегию по уголовным делам Забайкальского краевого суда через Петровск-Забайкальский городской суд Забайкальского края в течение 10-ти суток со дня провозглашения. В случае подачи апелляционных жалоб или представления, осужденный вправе в течение 10-ти суток с момента получений их копий, ходатайствовать о своем участии при рассмотрении уголовного дела судом апелляционной инстанции. Судья: А.В. Балбарова Суд: Петровск-Забайкальский городской суд (Забайкальский край) (подробнее) Судьи дела: Балбарова А.В. (судья) (подробнее) Судебная практика по: Контрабанда Судебная практика по применению норм ст. 200.1, 200.2, 226.1, 229.1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