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дело, уголовное преследование в отношении ФИО1, обвиняемого в совершении преступления, предусмотренного ч.1 ст. 264 УК РФ , на основании ст. 25 УПК РФ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– подписку о невыезде и надлежащем поведении –ФИО1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автомобиль марки &lt;данные изъяты&gt; регистрационный знак &lt;данные изъяты&gt; считать переданным по принадлежности; автомобиль марки «&lt;данные изъяты&gt; регистрационный знак &lt;данные изъяты&gt;, вернуть ФИО25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вручить подсудимому ФИО1, потерпевшим, прокурору Топчихинского района. Настоящее постановление может быть обжаловано в судебную коллегию по уголовным делам Алтайского краевого суда через Топчихинский районный суд в течение 10 суток со дня его вынесения. Судья Суд: Топчихинский районный суд (Алтайский край) (подробнее) Судьи дела: Кернечишина Инна Михайловна (судья) (подробнее) Последние документы по делу: Приговор от 3 мая 2017 г. по делу № 1-10/2017 Постановление от 2 мая 2017 г. по делу № 1-10/2017 Приговор от 24 апреля 2017 г. по делу № 1-10/2017 Приговор от 20 апреля 2017 г. по делу № 1-10/2017 Приговор от 19 апреля 2017 г. по делу № 1-10/2017 Постановление от 19 апреля 2017 г. по делу № 1-10/2017 Приговор от 18 апреля 2017 г. по делу № 1-10/2017 Приговор от 17 апреля 2017 г. по делу № 1-10/2017 Постановление от 17 апреля 2017 г. по делу № 1-10/2017 Приговор от 6 апреля 2017 г. по делу № 1-10/2017 Приговор от 21 марта 2017 г. по делу № 1-10/2017 Постановление от 20 марта 2017 г. по делу № 1-10/2017 Приговор от 16 марта 2017 г. по делу № 1-10/2017 Приговор от 15 марта 2017 г. по делу № 1-10/2017 Приговор от 14 марта 2017 г. по делу № 1-10/2017 Постановление от 8 марта 2017 г. по делу № 1-10/2017 Приговор от 2 марта 2017 г. по делу № 1-10/2017 Приговор от 1 марта 2017 г. по делу № 1-10/2017 Постановление от 28 февраля 2017 г. по делу № 1-10/2017 Приговор от 28 февраля 2017 г. по делу № 1-10/2017 Показать все документы по этому делу Судебная практика по: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