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ФИО14, ДД.ММ.ГГГГ г.р., ФИО11, ДД.ММ.ГГГГ г.р., ФИО2, ДД.ММ.ГГГГр. ФИО3, ДД.ММ.ГГГГ.р., ФИО4, ДД.ММ.ГГГГ г.р., ФИО5, ДД.ММ.ГГГГ г.р. и ФИО12, ДД.ММ.ГГГГ. г.р. утратившим права пользования жилым помещением в виде жилого дома, находящегося по адресу: Воронежская область, Хохольский район, р.&lt;адрес&gt;.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отдел по вопросам миграции ОМВД России по &lt;адрес&gt; снять с регистрационного учета ФИО14, ДД.ММ.ГГГГ г.р., ФИО11, ДД.ММ.ГГГГ г.р., ФИО2, ДД.ММ.ГГГГ ФИО3, ДД.ММ.ГГГГ., ФИО4, ДД.ММ.ГГГГ г.р., ФИО5, ДД.ММ.ГГГГ г.р. и ФИО12, ДД.ММ.ГГГГ. Решение может быть обжаловано в Воронежский областной суд в месячный срок со дня его вынесения, через Хохольский районный суд. Судья Н.А.Митусов Суд: Хохольский районный суд (Воронежская область) (подробнее) Судьи дела: Митусов Н.А. (судья) (подробнее) Последние документы по делу: Решение от 18 сентября 2017 г. по делу № 2-188/2017 Решение от 29 мая 2017 г. по делу № 2-188/2017 Решение от 2 мая 2017 г. по делу № 2-188/2017 Определение от 25 апреля 2017 г. по делу № 2-188/2017 Решение от 18 апреля 2017 г. по делу № 2-188/2017 Решение от 12 апреля 2017 г. по делу № 2-188/2017 Определение от 6 апреля 2017 г. по делу № 2-188/2017 Решение от 28 марта 2017 г. по делу № 2-188/2017 Определение от 8 марта 2017 г. по делу № 2-188/2017 Определение от 5 марта 2017 г. по делу № 2-188/2017 Решение от 1 марта 2017 г. по делу № 2-188/2017 Решение от 28 февраля 2017 г. по делу № 2-188/2017 Решение от 27 февраля 2017 г. по делу № 2-188/2017 Решение от 12 февраля 2017 г. по делу № 2-188/2017 Решение от 5 февраля 2017 г. по делу № 2-188/2017 Определение от 24 января 2017 г. по делу № 2-188/2017 Показать все документы по этому делу Судебная практика по: Признание права пользования жилым помещением Судебная практика по применению норм ст. 30, 31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