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Включить в наследственную массу ФИО1 земельную долю общей площадью 7,2 га, расположенную на землях СХПК «Заветы Ленина» (свидетельство на право собственности на землю серии РФ-Х-ТАО17 № от ДД.ММ.ГГГГ), составляющую 1/530 долю в праве общей долевой собственности земельного участка с кадастровым номером 68:17:0000000:35 площадью 8328240 кв. метров, категория земель: земли сельскохозяйственного назначения, разрешенное использование: для сельскохозяйственного производства, местоположение: &lt;адрес&gt;; ФИО2 земельную долю общей площадью 7,2 га, расположенную на землях СХПК «Заветы Ленина» (свидетельство на право собственности на землю серии РФ-Х-ТАО17 № от ДД.ММ.ГГГГ), составляющую 1/530 долю в праве общей долевой собственности земельного участка с кадастровым номером 68:17:0000000:35 площадью 8328240 кв. метров, категория земель: земли сельскохозяйственного назначения, разрешенное использование: для сельскохозяйственного производства, местоположение: &lt;адрес&gt;.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Исключить из списков невостребованных земельных долей Бахаревского сельсовета земельные доли ФИО1 и ФИО2.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Признать за ней, ФИО3, право собственности на земельную долю общей площадью 14,2 га, расположенную на землях СХПК «Заветы Ленина», составляющую 2/530 доли в праве общей долевой собственности земельного участка с кадастровым номером 68:17:0000000:35 площадью 8328240 кв. метров, категория земель: земли сельскохозяйственного назначения, разрешенное использование: для сельскохозяйственного производства, местоположение: &lt;адрес&gt;, ранее принадлежавшую ФИО1 и ФИО2, в порядке наследования по закону. В судебное заседание ФИО3 не явилась, о месте и времени слушания дела извещена надлежащим образом, согласно письменному заявлению – иск поддерживает, просит рассмотреть дело в ее отсутствие с участием представителя. Представитель истицы ФИО3 – адвокат Кочетков Н.Н. иск поддержал по основаниям, изложенным в исковом заявлении. Представитель ответчика – глава Администрации Бахаревского сельсовета &lt;адрес&gt; ФИО4 в судебное заседание не явился, о месте и времени слушания дела уведомлен надлежащим образом, согласно письменному заявлению - исковые требования ФИО3 признает в полном объеме, просит рассмотреть дело в его отсутствие. Выслушав пояснения представителя истицы ФИО3 – адвоката Кочеткова Н.Н., изучив материалы дела, суд находит иск обоснованным и подлежащим удовлетворению по следующим основаниям. В соответствии с ч.2 ст. 218 ГК РФ в случае смерти гражданина право собственности на принадлежавшее ему имущество переходит по наследству к другим лицам в соответствии с завещанием или законом. В судебном заседании установлено – ФИО1, ДД.ММ.ГГГГ года рождения, умер ДД.ММ.ГГГГ, что подтверждается копией Свидетельства о его смерти серии I-КС №, выданного ДД.ММ.ГГГГ территориальным управлением мэрии &lt;адрес&gt;. Судом установлено, что после смерти ФИО1 его имущество приняли в наследство по фактическим основаниям супруга наследодателя ФИО2 и дочь ФИО3 по признаку совместного проживания, о чем свидетельствует Выписка из домовой книги, согласно которой на день смерти наследодатель проживал совместно с указанными наследниками в &lt;адрес&gt;. ФИО2, ДД.ММ.ГГГГ года рождения, умерла ДД.ММ.ГГГГ, что подтверждается копией Свидетельства о ее смерти серии I-КС №, выданного ДД.ММ.ГГГГ Управлением ЗАГС администрации &lt;адрес&gt;. Наличие наследственного имущества у ФИО1 и ФИО2 подтверждается копиями Свидетельств на право собственности на землю серии РФ-Х-ТАО17 № от ДД.ММ.ГГГГ и серии РФ-Х-ТАО17 № от ДД.ММ.ГГГГ Спорные земельные доли расположены на земельном участке сельскохозяйственного назначения с кадастровым номером 68:17:0000000:35 площадью 8328240 кв. метров, местоположение: &lt;адрес&gt;, о чем свидетельствует Кадастровый паспорт земельного участка от ДД.ММ.ГГГГ №, а также Выписка из ЕГРП от ДД.ММ.ГГГГ №. Родственные отношения между истицей ФИО3 и наследодателями ФИО1 и ФИО2 установлены решениями Советского районного суда &lt;адрес&gt; от ДД.ММ.ГГГГ и ДД.ММ.ГГГГ, из которых следует, что истица является дочерью наследодателей и в соответствии с п.1 ст. 1142 ГК РФ она относится к числу наследников по закону первой очереди. Сведений о наличии других наследников той же очереди суду не представлено. Судом установлено и материалами дела подтверждается, что после смерти ФИО2 часть ее имущества приняла в наследство дочь наследодателя – ФИО3, что подтверждается материалами наследственного дела №, из которого следует, что истице выдавалось свидетельство о праве на наследство на денежные вклады. Исходя из вышеизложенного, истица ФИО3, принявшая в наследство часть имущества наследодателя ФИО2, в соответствии с ч.2 ст. 1152 ГК РФ считается принявшей все причитающееся ей наследство, в том числе принадлежавшую ФИО2 земельную долю., а также 1/2 земельной доли унаследованной ФИО2 по фактическим основаниям после смерти супруга ФИО1 В судебном заседании установлено и материалами дела подтверждается, что в Свидетельствах на право собственности на землю серии РФ-Х-ТАО17 № от ДД.ММ.ГГГГ и серии РФ-Х-ТАО17 № от ДД.ММ.ГГГГ были допущены ошибки в написании фамилии правообладателей, где они указаны как «Казадаев» ФИО1 и «Казадаева» ФИО2. Наличие ошибки подтверждается представленными истицей документами правообладателей, а также Свидетельствами собственности на земельный и имущественный пай, утвержденными на общем собрании СХПК «Заветы Ленина» ДД.ММ.ГГГГ. В связи с изложенным спорные земельные доли подлежат включению в наследственную массу ФИО1 и ФИО2. При наличии таких обстоятельств, оснований для отказа в удовлетворении исковых требований суд не усматривает. Кроме того, суд учитывает, что представитель ответчика - глава администрации Бахаревского сельсовета &lt;адрес&gt; ФИО4 исковые требования ФИО3 признал в полном объеме, о чем подал соответствующее письменное заявление, которое приобщено к материалам дела. В соответствии с ч.3 ст. 173 ГПК РФ при признании ответчиком иска и принятии его судом принимается решение об удовлетворении заявленных истцом требований. Суд принимает признание иска ответчиком, волеизъявление которого является добровольным, не противоречит закону, правам и охраняемым интересам других лиц; находит исковые требования ФИО3 о включении имущества в наследственную массу, признании за ней права собственности на земельные доли сельскохозяйственного назначения в порядке наследования по закону обоснованными и подлежащими удовлетворению в полном объеме. На основании изложенного и руководствуясь ст.ст. - 199 ГПК РФ , суд РЕШИЛ: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Включить в наследственную массу ФИО1, ДД.ММ.ГГГГ года рождения, умершего ДД.ММ.ГГГГ, земельную долю сельскохозяйственного назначения площадью 7,2 га, составляющую 1/530 долю в праве общей долевой собственности земельного участка общей площадью 8328240 кв. метров с кадастровым номером 68:17:0000000:35, расположенного по адресу: &lt;адрес&gt;, оформленную на имя «Казадаева» ФИО1.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Включить в наследственную массу ФИО2, ДД.ММ.ГГГГ года рождения, умершей ДД.ММ.ГГГГ, земельную долю сельскохозяйственного назначения площадью 7,2 га, составляющую 1/530 долю в праве общей долевой собственности земельного участка общей площадью 8328240 кв. метров с кадастровым номером 68:17:0000000:35, расположенного по адресу: &lt;адрес&gt;, оформленную на имя «Казадаевой» ФИО2.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Исключить ФИО1 и ФИО2 из списка собственников невостребованных земельных долей, утвержденных Постановлением администрации Бахаревского сельсовета &lt;адрес&gt;.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Признать за ФИО3, ДД.ММ.ГГГГ года рождения, право собственности на 2 земельные доли сельскохозяйственного назначения площадью 7,2 га каждая, составляющие 2/530 доли в праве общей долевой собственности земельного участка общей площадью 8328240 кв. метров с кадастровым номером 68:17:0000000:35, расположенного по адресу: &lt;адрес&gt;, ранее принадлежавшие ФИО1, ДД.ММ.ГГГГ года рождения, умершему ДД.ММ.ГГГГ, и ФИО2, ДД.ММ.ГГГГ года рождения, умершей ДД.ММ.ГГГГ. Решение может быть обжаловано в Тамбовский областной суд в течение месяца со дня принятия решения суда в окончательной форме с подачей апелляционной жалобы через суд, принявший решение. Решение составлено в окончательной форме ДД.ММ.ГГГГ. Председательствующий: подпись А.В. Байрак Суд: Сампурский районный суд (Тамбовская область) (подробнее) Ответчики: Администрация Бахаревского сельсовета (подробнее) Судьи дела: Байрак Александр Валентинович (судья) (подробнее) Последние документы по делу: Решение от 6 марта 2017 г. по делу № 2-40/2017 Определение от 7 февраля 2017 г. по делу № 2-40/2017 Определение от 5 февраля 2017 г. по делу № 2-40/2017 Решение от 1 февраля 2017 г. по делу № 2-40/2017 Решение от 25 января 2017 г. по делу № 2-40/2017 Решение от 17 января 2017 г. по делу № 2-40/2017 Решение от 8 января 2017 г. по делу № 2-40/2017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