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Передача объекта долевого строительства застройщиком и принятие его участником долевого строительства осуществляются по подписываемым сторонами передаточному акту или иному документу о передаче объекта долевого строительства. В передаточном акте или ином документе о передаче объекта долевого строительства указываются дата передачи, основные характеристики жилого помещения или нежилого помещения, являющихся объектом долевого строительства, а также иная информация по усмотрению сторон. К передаточному акту или иному документу о передаче объекта долевого строительства прилагается инструкция по эксплуатации объекта долевого строительства, которая является неотъемлемой частью передаточного акта или иного документа о передаче объекта долевого строительства. (часть 1 в ред. Федерального закона от 03.07.2016 N 304-ФЗ)</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Передача объекта долевого строительства осуществляется не ранее чем после получения в установленном порядке разрешения на ввод в эксплуатацию многоквартирного дома и (или) иного объекта недвижимости.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После получения застройщиком в установленном порядке разрешения на ввод в эксплуатацию многоквартирного дома и (или) иного объекта недвижимости застройщик обязан передать объект долевого строительства не позднее предусмотренного договором срока. При этом не допускается досрочное исполнение застройщиком обязательства по передаче объекта долевого строительства, если иное не установлено договором. (в ред. Федерального закона от 18.07.2006 N 111-ФЗ)</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Участник долевого строительства до подписания передаточного акта или иного документа о передаче объекта долевого строительства вправе потребовать от застройщика составления акта, в котором указывается несоответствие объекта долевого строительства требованиям, указанным в части 1 статьи 7 настоящего Федерального закона, и отказаться от подписания передаточного акта или иного документа о передаче объекта долевого строительства до исполнения застройщиком обязанностей, предусмотренных частью 2 статьи 7 настоящего Федерального закона. Согласно ст. 398 ГК РФ в случае неисполнения обязательства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 тот, кто раньше предъявил иск. В судебном заседании установлено, что &lt;дата&gt; между ЖСПК № и ФИО1 заключен договор № об участии в долевом строительстве многоквартирного дома, в соответствии с которым застройщик обязуется в предусмотренный договором срок своими силами и (или) с привлечением других лиц построить дом и после получения разрешения на ввод дома в эксплуатацию передать участнику соответствующий объект долевого строительства, а участник обязуется уплатить обусловленную договором цену и принять объект долевого строительства при наличии разрешения на ввод дома в эксплуатацию. После наступления срока передачи объекта долевого строительства и надлежащего выполнения участником всех своих обязательств, в том числе денежных, участник получает право на оформление в собственность трехкомнатной квартиры №, находящейся в первом подъезде многоквартирного дома, расположенного по адресу: &lt;адрес&gt; (п.3.1, 3.2 договора). Решением Арзамасского городского суда от &lt;дата&gt; по гражданскому делу № суд обязал ЖСПК № подать заявление о регистрации договора № от &lt;дата&gt;, односторонний отказ ЖСПК № от исполнения данного договора признан незаконным. В соответствии с п.4.3, 4.4.1 указанного договора общая цена договора на день подписания составляет 1796468 руб., в качестве частичной оплаты цены договора в размере 1496468 руб. ФИО1 передает ЖСПК №, а ЖСПК № принимает право требования ФИО1 на сумму 1496468 руб. к ЖСПК № г.Арзамаса. В соответствии с п.4.4.2 договора право требования ФИО1 к ЖСПК № на сумму 1496468 руб. 70 коп. возникло на основании инвестиционного договора №, заключенного между ФИО1 и ЖСПК № &lt;дата&gt;, обязательства по которому в части внесения оплаты за квартиру в строящемся доме ФИО1 исполнила в полном объеме, решения Арзамасского городского суда от &lt;дата&gt; по гражданскому делу № по иску ФИО1 к ЖСПК №, признавшего указанный инвестиционный договор недействительным и возложившего на ЖСПК № обязательство по выплате в пользу ФИО1 указанной суммы. В соответствии с п.4.4.6 договора оставшуюся часть цены договора в сумме 300000 руб. ФИО1 уплачивает ЖСПК № до получения застройщиком разрешения на ввод дома в эксплуатацию. Решением Арзамасского городского суда от &lt;дата&gt; по гражданскому делу № суд обязал ЖСПК № принять от ФИО1 300000 руб. согласно условий договора от &lt;дата&gt; на строительство &lt;адрес&gt; первом подъезде многоквартирного жилого &lt;адрес&gt;. В рамках исполнения указанного решения суда ФИО1 внесено на расчетный счет &lt;адрес&gt; отдела судебных приставов УФССП России по &lt;адрес&gt; 300000 руб., что подтверждается квитанцией от &lt;дата&gt; № и материалами исполнительного производства №. Принимая во внимание изложенные обстоятельства, суд приходит к выводу о том, что обязательства по внесению оплаты по договору №-А об участии в долевом строительстве многоквартирного дома от &lt;дата&gt; истцом исполнены в полном объеме. Доводы представителя ответчика о наличии задолженности за истцом по указанному договору, суд не может принять во внимание, т.к. они не подтверждаются материалами дела. Справки ЖСПК № без даты о начислении дополнительных сборов по &lt;адрес&gt; размере 593609 руб., об отсутствии поступления денежных средств от ЖСПК № и ФИО1, не свидетельствуют о том, что обязательства в части оплаты цены договора истцом не исполнены, поскольку согласно условий договора №А от &lt;дата&gt; право требования 1496468 руб. у ЖСПК № передано ФИО1 к ЖСПК №, 300000 руб. внесено ФИО1 в рамках исполнения решения суда, доказательств наличия дополнительных соглашений между ФИО1 и ЖСПК № об изменении цены договора или включении в цену договора дополнительных взносов, в материалах дела не имеется. В соответствии с п.3.2, 5.2.5 договора №-А от &lt;дата&gt; после наступления срока передачи объекта долевого строительства и надлежащего выполнения истцом всех своих обязательств, в том числе, денежных, истец получает право на оформление в собственность трехкомнатной квартиры №, находящейся в первом подъезде многоквартирного дома, расположенного по адресу: &lt;адрес&gt;, ЖСПК № обязался передать истцу квартиру при условии полного исполнения истцом всех обязательств по договору, в том числе, по уплате цены договора. В соответствии с п.6.3 указанного договора ЖСПК № обязалось передать истцу данную квартиру в срок не позднее окончания *** года. Принимая во внимание, что свои обязательства по цене договора № от &lt;дата&gt; истцом исполнены в полном объеме, сроки для передачи объекта долевого участия истекли, суд полагает, что у ответчика возникла обязанность по передаче квартиры &lt;адрес&gt; истцу. В соответствии с выпиской из ЕГРП от &lt;дата&gt; № ЖСПК № с &lt;дата&gt; является собственником земельного участка площадью *** кв.м по адресу: &lt;адрес&gt;. В соответствии с уведомлением от &lt;дата&gt; № сведения о зарегистрированных правах на квартиру &lt;адрес&gt; в ЕГРН отсутствуют. В соответствии с техническим паспортом квартиры от &lt;дата&gt;, выполненным Нижегородским филиалом ФГУП «Ростехинвентаризация- Федеральное БТИ» (Арзамасское отделение), квартира &lt;адрес&gt; поставлена на технический учет как жилое помещение с общей площадью *** кв.м, жилой *** кв.м. Из пояснений представителя ответчика ФИО2 следует, что строительство многоквартирного дома &lt;адрес&gt; не завершено, в эксплуатацию он не введен, что также подтверждается уведомлением без даты, в соответствии с которым для ввода дома в эксплуатацию необходимо выполнение работ: асфальтирование территории за исключением отмостки, монтаж бордюров, косметический ремонт подъездов, монтаж ограждения территории дома, монтаж пожарной сигнализации в офисных помещениях и поквартирной пожарной сигнализации, получение специальных техусловий, выплата заработной платы. Доказательств обратного в материалах дела не имеется. Изложенные обстоятельства свидетельствуют о том, что многоквартирный дом &lt;адрес&gt; с расположенными в нем квартирами является объектом незавершенного строительства. Принимая во внимание изложенные обстоятельства, в соответствии с п.1-3 ст.8 Федерального закона от 30.12.2004 года № 214-ФЗ, ст. 398 ГК РФ суд полагает требования истца о понуждении ЖСПК № передать ей по передаточному акту квартиру &lt;адрес&gt; области как объект незавершенного строительства подлежащими удовлетворению. Учитывая, что до передачи квартиры истец имеет право в соответствии с п.5 ст.8 Федерального закона от 30.12.2004 года № 214-ФЗ требовать составления акта, в котором указывается несоответствие объекта долевого строительства требованиям, указанным в части 1 статьи 7 данного Федерального закона, суд полагает требования истца о составлении акта осмотра данной квартиры подлежащими удовлетворению. В соответствии с ч.1 ст. 103 ГПК РФ суд взыскивает с ответчика в доход местного бюджета государственную пошлину 600 руб. Руководствуясь ст. - 198 ГПК РФ , суд Решил: Исковые требования ФИО1 удовлетворить. Обязать ЖСПК № составить акт осмотра квартиры &lt;адрес&gt; в соответствии с п.5 ст.8 Федерального закона от 30.12.2004 года № 214-ФЗ. Обязать ЖСПК № передать ФИО1 по передаточному акту квартиру &lt;адрес&gt; как объект незавершенного строительства. Взыскать с ЖСПК № в доход местного бюджета государственную пошлину 600 руб. Решение может быть обжаловано в апелляционном порядке в Нижегородский областной суд через Арзамасский городской суд Нижегородской области в течение месяца со дня его вынесения в окончательной форме. Судья Попов С.Б. Решение не вступило в законную силу . Суд: Арзамасский городской суд (Нижегородская область) (подробнее) Ответчики: ЖСПК №62 (подробнее) Судьи дела: Попов С.Б. (судья) (подробнее) Последние документы по делу: Решение от 3 декабря 2017 г. по делу № 2-449/2017 Решение от 16 октября 2017 г. по делу № 2-449/2017 Решение от 12 октября 2017 г. по делу № 2-449/2017 Решение от 19 сентября 2017 г. по делу № 2-449/2017 Решение от 7 сентября 2017 г. по делу № 2-449/2017 Решение от 8 августа 2017 г. по делу № 2-449/2017 Решение от 18 июня 2017 г. по делу № 2-449/2017 Решение от 8 июня 2017 г. по делу № 2-449/2017 Решение от 7 июня 2017 г. по делу № 2-449/2017 Решение от 23 мая 2017 г. по делу № 2-449/2017 Решение от 15 мая 2017 г. по делу № 2-449/2017 Решение от 26 марта 2017 г. по делу № 2-449/2017 Решение от 23 марта 2017 г. по делу № 2-449/2017 Решение от 19 марта 2017 г. по делу № 2-449/2017 Решение от 1 марта 2017 г. по делу № 2-449/2017 Решение от 14 февраля 2017 г. по делу № 2-449/2017 Решение от 1 февраля 2017 г. по делу № 2-449/2017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