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Пригласить защитника для участия в рассмотрении дела судом апелляционной инстанции. В случае неявки приглашенного защитника в течение 5 суток суд в соответствии с ч.3 ст. 49 УПК РФ вправе предложить пригласить другого защитника, а в случае отказа – принять меры по назначению защитника по своему усмотрению 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Отказаться от защитника. Отказ от защитника в соответствии с ч.3 ст. 52 УПК РФ не лишает права в дальнейшем ходатайствовать о допуске защитника к участию в производстве по уголовному делу; 3.Ходатайствовать перед судом о назначении защитника, в т.ч. бесплатно в случаях, предусмотренных УПК РФ. В соответствии с п.5 ч.2 ст. , ст. 132 УПК РФ суммы, выплаченные адвокату за оказание юридической помощи в случае его участия по назначению, относятся к процессуальным издержкам, которые суд вправе взыскать с осужденного(ой). Судья Н.А. Митусов Суд: Хохольский районный суд (Воронежская область) (подробнее) Судьи дела: Митусов Н.А. (судья) (подробнее) Последние документы по делу: Приговор от 7 августа 2017 г. по делу № 1-28/2017 Приговор от 14 мая 2017 г. по делу № 1-28/2017 Приговор от 24 апреля 2017 г. по делу № 1-28/2017 Приговор от 6 апреля 2017 г. по делу № 1-28/2017 Приговор от 27 марта 2017 г. по делу № 1-28/2017 Приговор от 26 марта 2017 г. по делу № 1-28/2017 Приговор от 5 марта 2017 г. по делу № 1-28/2017 Постановление от 28 февраля 2017 г. по делу № 1-28/2017 Приговор от 15 февраля 2017 г. по делу № 1-28/2017 Постановление от 9 февраля 2017 г. по делу № 1-28/2017 Приговор от 29 января 2017 г. по делу № 1-28/2017 Приговор от 23 января 2017 г. по делу № 1-28/2017 Показать все документы по этому делу Судебная практика по: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