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Вещество из пакета №, изъятое ____.2016 года на участке местности по адресу: ____, в ходе ОРМ «Обследование...», которое умышленно незаконно без цели сбыта приобрел ФИО1, содержит наркотическое средство ___.</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Вес вещества (наркотического средства) из пакета №, изъятого ____.2016 года на участке местности по адресу: ____, в ходе ОРМ «Обследование...», которое умышленно незаконно без цели сбыта приобрел ФИО1, на момент проведения экспертизы составил ___ г.</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справке об исследовании № от ____.2016 года, вес вещества (наркотического средства) из пакета №, изъятого ____.2016 года на участке местности по адресу: ____, в ходе ОРМ «Обследование...», которое умышленно незаконно без цели сбыта приобрел ФИО1, на момент проведения первоначального исследования составлял ___ г. Метиловый эфир ___ и его производные за исключением производных, включенных в качестве самостоятельных позиций в перечень входят в «Перечень наркотических средств, психотропных веществ и их прекурсоров, подлежащих контролю в Российской Федерации», утвержденный постановлением Правительства РФ от 30.06.1998 №681 и являются наркотическими средствами. (Список I). Согласно Постановлению Правительства РФ № 1002 от 01.10.2012 «Об утверждении значительного, крупного и особо крупного размеров наркотических средств и психотропных веществ, а так 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 , 228.1 и , 229.1 УК РФ », вес наркотического средства Метиловый эфир 3-метил- 2-(1-пентил-1Н-индол-3-карбоксамидо)бутановой кислоты и его производных от 0,25 г до 500 г является крупным размером. На основании вышеизложенного вес наркотического средства Метиловый эфир 3- метил-2-[1-(циклогексилметил)-1Н-индол-3-карбоксамидо]бутановой кислоты производное Метилового эфира 3-метил-2-(1-пентил-1Н-индол-3-карбоксамидо) бутановой кислоты 0,964 г., обнаруженного и изъятого 02.12.2016 при вышеописанных обстоятельствах относится к крупному размеру. При ознакомлении с материалами уголовного дела обвиняемый ФИО1 заявил ходатайство о проведении особого порядка рассмотрения уголовного дела. На судебном заседании подсудимый ФИО1 согласился с предъявленным обвинением, вину свою признал полностью, поддержал заявленное ходатайство о рассмотрении уголовного дела в особом порядке. Защита полностью поддерживает ходатайство подсудимой. Государственный обвинитель согласен с ходатайством. Суд считает, что условия, при которых подсудимый ФИО1 заявил ходатайство, соблюдены, вина подсудимого полностью доказывается как его признание вины так и материалами уголовного дела, суд считает рассмотреть дело в особом порядке. Суд квалифицирует преступные действия подсудимого ФИО1 по ч.3 ст. - ч.2 ст. 228 УК РФ как покушение на незаконные приобретение и хранение без цели сбыта наркотических средств, совершенные в крупном размере, а именно умышленные действия непосредственно направленные на совершение преступления - на незаконные приобретение и хранение без цели сбыта наркотических средств, совершенные в крупном размере, если при этом преступление не было доведено до конца по не зависящим от этого лица обстоятельствам. Наказание за преступление, предусмотренное ч.2 ст. 228 УК РФ не превышает 10 лет лишения свободы. Необходимо постановить обвинительный приговор, назначив подсудимому наказание, согласно ч.7 ст. 316 УПК РФ и ч.5 ст. 62 УК РФ , то есть по размеру не превышающему двух третей максимального срока наиболее строгого вида наказания, предусмотренного санкцией соответствующей статьи УК РФ. При назначении наказания суд учитывает характер и степень общественной опасности преступления, обстоятельства его совершения, личность подсудимого. Подсудимый ФИО1 вину признал полностью, по месту жительства характеризуется положительно, юридически не судим, в ГБУ Республики Саха (Якутия) «Якутский республиканский наркологический диспансер» на учёте не состоит, ___ ___. Суд считает, что подсудимый совершил преступление будучи вменяемым лицом, и подлежит уголовной ответственности. Обстоятельствами, смягчающими наказание суд считает: признание вины, раскаяние, ___, ___, положительные характеристики. Отягчающих обстоятельств суд не усматривает. С учетом смягчающих обстоятельств и отсутствием отягчающих обстоятельств, с учетом личности подсудимой суд считает назначить наказание с применением ст. 73 УК РФ , условное осуждение с возложением обязанностей. С учетом обстоятельств совершенного преступления, степени его общественной опасности суд не находит оснований для изменения категории совершенного преступления на менее тяжкую в соответствии с ч. 6 ст. 15 УК РФ . Суд не находит оснований применения ст. , ч.1 ст. 62 УК РФ не усматривает исключительных обстоятельств, а так же обстоятельств указанных в п. «и» и «к» ч.1 ст. 61 УК РФ В связи с тем, что уголовное дело рассматривается в особом порядке судебного разбирательства, при назначении наказания судом применяются положения ч. 5 ст. 62 УК РФ Суд считает назначить дополнительное наказание в виде штрафа, так как подсудимый имеет трудоспособный возраст. Дополнительное наказание ограничения свободы не назначать так как назначает условное осуждение, предусматривающее контроль за осужденным. Гражданского иска по делу нет. Вещественные доказательства: документы - хранятся при материалах уголовного дела; пакет № с изъятым наркотическим веществом - передан на хранение в единую камеру хранения МУ МВД России «Якутское»; пакет № с изъятым сотовым телефоном/марки «___» у ФИО1 - возвращен законному владельцу ФИО1 Процессуальные издержки в соответствии со ст. ч.10 УПК РФ - взысканию не подлежат. На основании изложенного и руководствуясь ст. 316 УПК РФ , суд ПРИГОВОРИЛ: Признать ФИО1 виновным в совершении преступления, предусмотренного ч.3 ст. - ч.2 ст. 228 УК РФ и назначить ему наказание в виде 03 лет лишения свободы со штрафом в размере 10 000 (десять тысяч) рублей, без ограничения свободы. В соответствии со ст. 73 УК РФ данную меру наказания лишения свободы считать условной с испытательным сроком 02 года. Штраф исполнять самостоятельно. Возложить на ФИО1 обязанности встать на учет в уголовной исполнительной инспекции по месту жительства, проходить отметку один раз в месяц согласно графика установленного инспекцией, при изменении места жительства, работы уведомить инспекцию. Меру пресечения ФИО1 подписку о невыезде и надлежащем поведении оставить до вступления приговора в законную силу. Вещественные доказательства по делу: документы - хранить в материалах уголовного дела; пакет № с изъятым наркотическим веществом - переданный на хранение в единую камеру хранения МУ МВД России «Якутское» - по вступлении приговор в законную силу - уничтожить; пакет № с изъятым сотовым телефоном/марки «___» у ФИО1 – считать возвращенным законному владельцу ФИО1 Приговор может быть обжалован в апелляционном порядке в Верховный суд Республики Саха (Якутия) в течении 10 суток со дня его провозглашения, а осужденным, содержащимся под стражей, - в тот же срок со дня вручения ему копии приговора с соблюдением требований ст. 317 УПК РФ .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Осужденный имеет право поручать осуществление своей защиты избранному им защитнику либо ходатайствовать перед судом о назначении защитника, при рассмотрении уголовного дела в суде апелляционной инстанции. Председательствующий судья: п/п Ф.Л. Коврига ___ ___ Суд: Якутский городской суд (Республика Саха (Якутия)) (подробнее) Судьи дела: Коврига Федор Лукич (судья) (подробнее) Судебная практика по: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