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П. наступила от колото-резаного проникающего ранения передней поверхности грудной клетки слева с повреждением легкого, сердечной сорочки и аорты, осложнившееся обильной кровопотерей, что подтверждается наличием самих повреждений, указанных в п.п.1.1. данных выводов, а также бледность кожных покров, выраженное трупное окоченение, слабовыраженные трупные пятна, малокровие внутренних органов.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результате судебно-химической экспертизы крови и мочи от трупа П., этиловый спирт обнаружен в концентрации в крови - 1,3 промилле, в моче – 1,8 промилле (Заключение эксперта № 509 от 07.10.2016), что у живых лиц соответствует легкой степени алкогольного опьянения. В результате судебно-химической экспертизы мочи от трупа П., не обнаружены: каннабиноиды, алколоиды опия (морфин, кодеин) (Заключение эксперта № 509\н от 14.10.2016). Кровь от трупа П., относится к О?? группе (Заключение эксперта № 37 от 12.10.2016). Судя по степени выраженности трупных явлений (Кожный покров холодный на ощупь по всем поверхностям тела. Трупные пятна бледнеют и восстанавливают интенсивность своей окраски через 3-5 минут. Трупное окоченение хорошо выражено во всех обычно исследуемых группах мышц. Видимые признаки гниения отсутствуют), смерть П. наступила в срок около 10-12 часов назад до момента экспертизы трупа в морге. (т.1 л.д. 145-149) Из заключения судебно-медицинской экспертизы вещественных доказательств № 260 начатой 13 октября 2016 года и оконченной 18 октября 2016 года следует, что кровь П. относится к О?? группе. Кровь ФИО1 относится к В? группе с сопутствующим антигеном Н. На клинке ножа обнаружена кровь человека О?? группы, которая могла произойти от П., и не могла принадлежать ФИО1. (т.1 л.д. 166-170) Из заключения судебно-медицинской экспертизы вещественных доказательств № 262 начатой 11 октября 2016 года и оконченной 25 октября 2016 года следует, что кровь П. по системе АВО относится к О?? группе. Кровь ФИО1 по системе АВО относится к В? группе с сопутствующим антигеном Н. На футболке ФИО1 следов крови не обнаружено, на брюках джинсовых ФИО1, которые были изъяты 05 октября 2016 года у ФИО1, обнаружены следы крови, видовую принадлежность которой установить не удалось ввиду слабого насыщения. (т.1 л.д. 178-182) Из заключения трассологической судебной экспертизы № 742 начатой 18 ноября 2016 года и оконченной 18 ноября 2016 года с приложением фототаблицы следует, что на куртке и кофте, изъятых в ходе ОМП 05 октября 2016 года, по &lt;адрес&gt; в &lt;адрес&gt;, Республики Алтай, имеется по одному сквозному повреждению ткани, расположенные на переде куртки и кофты. По механизму повреждения являются колото-резаными, образованы колюще-режущим орудием. Имеющим клинок с одним лезвием. Данные повреждения могли быть образованы как ножом, представленным на экспертизу, так и любым другим предметом, имеющим клинок с одним лезвием. (т.1 л.д. 184-186) Оценив исследованные в судебном заседании доказательства в их совокупности, суд квалифицирует действия ФИО1 по ч. 1 ст. 105 УК РФ , как убийство, то есть умышленное причинение смерти другому человеку. В судебном заседании установлено, что подсудимая ФИО1 04 октября 2016 года около 23 часов в &lt;адрес&gt;, Республики Алтай в &lt;адрес&gt;, находившаяся в состоянии алкогольного опьянения, умышленно, с целью убийства П., из личной неприязни к нему, возникшей в ходе ссоры, со значительной силой нанесла П. клинком ножа, используемым в качестве оружия, один удар в область жизненно важных органов – грудную клетку, причинив ему телесное повреждение в виде раны передней поверхности грудной клетки слева, кнутри от среднеключичной линии, в проекции 3-го ребра, в 6 см. от срединной линии, в 126 см. от подошв, продолжающейся раневым каналом в мягких тканях, проникающей в левую плевральную полость в повреждением клетчатки средостения, сердечной сорочки, восходящей части грудного отдела дуги аорты и слепо заканчивающейся в 130 см. от подошв, в 4 см. от срединной линии, повлекшей тяжкий вред здоровью, опасный для жизни человека, создающие непосредственно угрозу для жизни. Смерть П. наступила на месте происшествия от колото-резаного проникающего ранения передней поверхности грудной клетки слева с повреждением легкого, сердечной сорочки и аорты, осложнившегося обильной кровопотерей. О наличии умысла на причинение смерти потерпевшему П. у подсудимой, свидетельствуют не только характер, тяжесть, локализация телесного повреждения в области передней поверхности грудной клетки, но и способ их причинения - путем нанесения одного удара в жизненно важный орган человека – грудную клетку, клинком ножа, используя его в качестве оружия, что привело к причинению потерпевшему вышеуказанных телесных повреждений, представляющих опасность для жизни человека и приведших к смерти П.. Суд считает, что в судебном заседании виновность ФИО1 в инкриминируемом ему преступлении нашла доказательственное подтверждение. Из показаний ФИО1, данных последней в ходе судебного следствия в части описания способа нанесения повреждений П., подтверждаются показаниями свидетелей М.Л., С.Р., М.Т., протоколом явки с повинной, протоколом осмотра места происшествия, заключениями экспертиз, протоколом проверки показаний на месте, а именно то, что ФИО1 причинила тяжкий вред здоровью, опасный для жизни человека, повлекший смерть потерпевшего П., нанеся проникающий удар клинком ножа в грудную клетку, в результате чего были повреждены легкие, сердечная сорочка и аорта, осложнившееся обильной кровопотерей. Оценив и проанализировав исследованные в судебном заседании доказательства, суд считает их допустимыми, достоверными и достаточными для признания виновной ФИО1 в совершении ею преступления, предусмотренного ч.1 ст. 105 УК РФ . Согласно заключению комплексной амбулаторной судебной психолого-психиатрической экспертизы № 626, начатой 08 ноября 2016 года и законченной 10 ноября 2016 года установлено, что у ФИО1 &lt;данные изъяты&gt; Имеющиеся у ФИО2 особенности психики, алкогольное опьянение оказали влияние на ее поведение в инкриминируемом ей деянии, но не лишали ее способности в полной мере осознавать фактический характер и общественную опасность своих действий и руководить ими в период инкриминируемого ей деяния. ФИО1 в применении принудительных мер медицинского характера не нуждается. У ФИО1 имеются такие индивидуально-психологические особенности как эмоциональная подвижность, вспыльчивость, раздражительность, обидчивость, импульсивность, независимость в отстаивании собственного мнения, склонность к внешне обвиняющим реакциям, которые нашли отражение, но не оказали существенного влияния на ее поведение в период инкриминируемого ей деяния. ФИО1 в состоянии аффекта в период инкриминируемого ей деяния не находилась. (т.1 л.д. 192-198) С учетом имеющихся характеризующих данных на ФИО1, её поведения в судебном заседании, исходя из установленных обстоятельств дела, суд признает её вменяемой. Оснований для иного вывода у суда не имеется. Указанное заключение не вызывает у суда сомнений, поэтому подсудимая подлежит уголовному наказанию, как вменяемое лицо. При назначении наказания, суд учитывает характер и степень общественной опасности, совершенного преступления, данные о личности виновной, в том числе обстоятельства смягчающие и отягчающие наказание, а также влияние назначенного наказания на исправление подсудимой. ФИО1, совершила преступление, относящееся согласно ч. 5 ст. 15 УК РФ к категории особо тяжких преступлений. Обстоятельствами, смягчающими наказание ФИО1, суд признает написание явки с повинной, полное признание вины, чистосердечное раскаяние, активное способствование раскрытию и расследованию данного преступления, состояние здоровья и оказание помощи потерпевшему непосредственно после совершения преступления, выразившееся в проведении «искусственного дыхания», а также противоправность поведения потерпевшего, явившегося поводом для преступления. По месту жительства ФИО1 характеризуется с удовлетворительной стороны, а согласно справки-характеристики, представленной из органов внутренних дел, характеризуется &lt;данные изъяты&gt;. Суд, учитывая характер и степень общественной опасности преступления, предусмотренного ч.1 ст. 105 УК РФ и совершенного ФИО1, обстоятельств его совершения и личности виновной, признает также отягчающим обстоятельством совершение указанного преступления в состоянии опьянения, вызванном употреблением ФИО1 алкоголя. С учетом тяжести совершенного преступления, направленного против здоровья и жизни человека, конкретных обстоятельств его совершения, суд назначает ФИО1 наказание, связанное с лишением свободы. Оснований для применения судом положений ст. 73 УК РФ и ст. 64 УК РФ , судом не усматривается. С учетом характера и степени общественной опасности, совершенного преступления, направленных против здоровья и жизни человека, обстоятельств смягчающих и отягчающих наказание, данные о личности ФИО1, которая непосредственно после совершения преступления оказывала помощь потерпевшему, состояние здоровья последней, противоправность поведения потерпевшего, которое способствовало совершению преступления против последнего, учитывая то, что преступление совершено с использованием ножа, в качестве оружия, суд назначает наказание в виде лишения свободы без применения дополнительного вида наказания в виде ограничения свободы, и без применения положений ч.1 ст. 62 УК РФ , в пределах санкции статьи Уголовного закона, с отбыванием наказания в соответствии с п. «б» ч.1 ст. 58 УК РФ в исправительной колонии общего режима. Оснований для применения положений ст. ст. 72.1 , 82.1 УК РФ , не имеется. Судьба вещественных доказательств подлежит разрешению в соответствии с ч.3 ст. 81 УПК РФ . В соответствии со ст. 132 УПК РФ суд, учитывая, что ФИО1 имущественно несостоятельна, не работает, постоянного источника дохода не имеет, полагает необходимым освободить ФИО1 от уплаты процессуальных издержек, так как это может существенно отразиться на материальном положении осужденной. Гражданский иск по делу, не заявлен. На основании изложенного и руководствуясь ст. ст. - , - 310 УПК РФ , суд ПРИГОВОРИЛ: Признать ФИО1 виновной в совершении преступления, предусмотренного ч.1 ст. 105 УК РФ и назначить ей наказание в виде семи лет 05 месяцев лишения свободы с отбыванием наказания в исправительной колонии общего режима. Меру пресечения в виде заключения под стражей оставить прежней. Срок наказания ФИО1 исчислять с 31 марта 2017 года. Зачесть в срок ФИО1 время содержания последней под стражей с 05 октября 2016 года по 30 марта 2017 года включительно. Вещественные доказательства по делу: куртка, кофта, принадлежащие П., нож, хранящиеся при материалах уголовного дела, по вступлению приговора в законную силу – уничтожить. Брюки, принадлежащие ФИО1, хранящиеся при материалах уголовного дела, по вступлению приговора в законную силу – вернуть законному владельцу ФИО1. Расходы на оплату труда адвоката Тырышкина А.А. в сумме &lt;данные изъяты&gt; рубля компенсировать за счет средств федерального бюджета. Освободить осужденную ФИО1 от уплаты процессуальных издержек. Приговор может быть обжалован в апелляционном порядке в Судебную коллегию по уголовным делам Верховного Суда Республики Алтай в течение десяти суток со дня его провозглашения, а осужденным, содержащемся под стражей, в тот же срок со дня вручения им копии приговора. В случае подачи апелляционной жалобы, осужденные вправе в течение десяти суток со дня вручения копии приговора ходатайствовать о своем участии в рассмотрении уголовного дела судом апелляционной инстанции, указав, об этом в апелляционной жалобе. Председательствующий: М.В. Фролова Суд: Чемальский районный суд (Республика Алтай) (подробнее) Судьи дела: Фролова Марина Владимировна (судья) (подробнее)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