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ватном диске, представленном в пакете № с надписью: «Пакет № Образец спиртосодержащей жидкости …» комплекса основных каннабиноидных компонентов, в том числе наркотически активного компонента ТГК, не обнаружено (на уровне чувствительности примененного метода ТСХ). На ватном диске, представленном в пакете № с надписью: «Пакет № смывы с рук у гр. ФИО1 на ватном тампоне.. .» обнаружен комплекс основных каннабиноидных компонентов, в том числе наркотически активный компонент ТГК, в следовых количествах. ТГК (тетрагидроканнабинол) является действующим началом наркотических средств, получаемых из растения конопля: марихуана, гашиш, гашишное масло(т.1 л.д.31-33); - протокол осмотра предметов, согласно которому объектом осмотра являлся полимерный мешок, белого цвета. К нижней части мешка завязан шнурок красного цвета. Горловина мешка перевязана нитью белого цвета, свободные концы которой оклеены бумажной биркой белого цвета с оттиском мастичной печати «Для экспертиз и исследований №». На бирке имеется пояснительная надпись, частично выполненная печатным текстом, черного цвета и рукописным текстом, выполненным шариковой ручкой синего цвета: «Исследование от «11» 01.2017 г. по КУСП № № &lt;адрес&gt;. Специалист, нечитаемая подпись, ФИО5». Мешок целый, видимых повреждений не имеет. Целостность упаковки и оттиска печати не нарушены. В мешке находится наркотическое средство – каннабис (марихуана), массой 1 130 граммов. Мешок в ходе осмотра не вскрывался, бирка оставлена та же. Далее, объектом осмотра являлся прозрачный полиэтиленовый пакет №. Горловина пакета перевязана нитью белого цвета, свободные концы которой оклеены бумажной биркой белого цвета с оттиском мастичной печати «Для пакетов №». На бирке имеется пояснительная надпись, частично выполненная печатным текстом и рукописным текстом, а также нечитаемые подписи: «Пакет № Образец спиртосодержащей жидкости на ватном тампоне при помощи которого производились смывы с рук у гр. ФИО1 при ОМП ДД.ММ.ГГГГ 1. (нечитаемая подпись) 2. (нечитаемая подпись) Свидетель №5 Изъял: (нечитаемая подпись) Свидетель №4». Пакет целый, видимых повреждений не имеет. Целостность упаковки и оттиска печати не нарушены. В пакете просматривается ватный тампон белого цвета. В ходе осмотра прозрачный полиэтиленовый пакет не вскрывался, бирка оставлена та же. Целостность упаковки и оттиска печати не нарушены. Далее, объектом осмотра являлся прозрачный полиэтиленовый пакет №. Горловина пакета перевязана нитью белого цвета, свободные концы которой оклеены бумажной биркой белого цвета с оттиском мастичной печати «Для пакетов №». На бирке имеется пояснительная надпись, частично выполненная печатным текстом и рукописным текстом, а также нечитаемые подписи: «Пакет № Смывы с рук у гр. ФИО1 на ватном тампоне произведенные при ОМП от ДД.ММ.ГГГГ 1. (нечитаемая подпись) 2. (нечитаемая подпись) Свидетель №5 Изъял: (нечитаемая подпись) Свидетель №4». Пакет целый, видимых повреждений не имеет. Целостность упаковки и оттиска печати не нарушены. В пакете просматривается ватный тампон бело-серого цвета. В ходе осмотра прозрачный полиэтиленовый пакет не вскрывался, бирка оставлена та же. Целостность упаковки и оттиска печати не нарушены(т.1 л.д.39-45); - протокол осмотра предметов (т.1 л.д.39-45); - протокол приобщения к делу вещественных доказательств – наркотического средства – каннабис (марихуана), массой 1 130 граммов, находящегося в полимерном мешке белого цвета, ватного тампона со смывами с рук ФИО1, находящегося в прозрачном полиэтиленовом пакете № и контрольного ватного тампона, находящегося в прозрачном полиэтиленовом пакете №(т.1 л.д.46) и др. В судебном заседании исследовались данные о личности ФИО1, судом установлено, что по месту жительства и участковым характеризуется удовлетворительно, к административной ответственности за нарушение порядка не привлекался, официально трудоустроен, жалоб от родственников и соседей на его поведение не поступало. В соответствии с заключением наркологической судебной экспертизы № от ДД.ММ.ГГГГ, ФИО1 имеет диагноз: употребление каннабиноидов с вредными для здоровья последствиями. Наркоманией, алкоголизмом не страдает. В лечении не нуждается. Нуждается в наблюдении у врача психиатра-нарколога по месту жительства (т.1 л.д.37). У суда психическое здоровье подсудимого сомнений не вызывает, он хорошо ориентируется в судебной ситуации, дает логические пояснения по делу, логично отвечает на поставленные вопросы. В связи с этим суд признает подсудимого вменяемым в отношении инкриминируемого ему деяния. Делая полный анализ добытых по делу доказательств в их совокупности, суд квалифицирует действия подсудимого ФИО1 по ч. 2 ст. 228 УК РФ , как незаконные приобретение, хранение без цели сбыта наркотических средств, совершенные в крупном размере. Данные квалифицирующие признаки преступления полностью нашли свое подтверждение в судебном заседании. В силу положений ст. 15 УК РФ , инкриминируемое подсудимому преступление относится к категории тяжких преступлений. Решая вопрос о наказании, суд на основании ст. 60 УК РФ , в полном объёме учитывает характер и степень тяжести совершенного преступления, личность подсудимого, характеризующегося, по мнению суда, удовлетворительно, а также влияние назначаемого наказания на исправление осуждаемого лица и условия жизни его семьи. Суд признает и учитывает при назначении наказания в соответствии со ст. ч.1 п. «и» и «г» УК РФ в качестве обстоятельств, смягчающих наказание для ФИО1: активное способствование раскрытию и расследованию преступления, его объяснения, данные до возбуждения уголовного дела, как явку с повинной, где он самостоятельно, без стороннего давления указал на обстоятельства совершения преступления, наличие у подсудимого на иждивении малолетних детей. Так же суд признает в соответствии со ст. ч.2 УК РФ в качестве обстоятельств, смягчающих наказание, полное признание вины в инкриминируемом деянии, раскаяние в содеянном и учитывает при назначении наказания. Обстоятельств, отягчающих наказание, предусмотренных ст. 63 УК РФ , при рассмотрении данного дела в отношении подсудимого не установлено. Суд не находит оснований для применения ст. 64 УК РФ . Обстоятельств, влекущих возможность изменения категории преступления на менее тяжкую, в соответствии с ч. 6 ст. 15 УК РФ не усматривается. Наказание подсудимому необходимо назначить в пределах санкции ч. 2 ст. 228 УК РФ , с соблюдением правил, предусмотренных ч.1 ст. 62 УК РФ . На основании вышеизложенного, суд приходит к выводу, что для достижения целей наказания ФИО1 следует назначить наказание в виде лишения свободы, так как, по мнению суда, данный вид наказания сможет обеспечить достижение его целей и в соответствии с требованиями ч. 1 ст. Уголовного кодекса Российской Федерации будет соответствовать характеру и степени общественной опасности преступления, обстоятельствам его совершения. Принимая во внимание и учитывая обстоятельства данного дела, характер и степень общественной опасности совершенного преступления, личность виновного, наличие обстоятельств, смягчающих и отсутствие отягчающих наказание обстоятельств, суд приходит к выводу о возможности исправления подсудимого без реального отбывания наказания, и полагает возможным назначить наказание в соответствии с правилами ст. 73 УК РФ условно, без изоляции его от общества, возложив на условно осужденного исполнение определенных обязанностей, предусмотренных ч. 5 ст. 73 УК РФ . В судебном заседании установлено, что подсудимый имеет постоянное официальное место работы, основной доход по которому составляет более 5000 рублей. С учетом изложенного, принимая во внимание материальное и семейное положение подсудимого (на иждивении трое несовершеннолетних детей, гражданская супруга в отпуске по уходу за ребенком), суд считает возможным не применять в отношении него дополнительное наказание, предусмотренное санкцией инкриминируемой статьи в виде штрафа и в виде ограничения свободы. Разрешая вопрос о взыскании процессуальных издержек, суд учитывает, что защиту подсудимого в уголовном судопроизводстве по назначению осуществлял адвокат. Процессуальные издержки, выплачиваемые адвокату за оказание юридической помощи в ходе судебного разбирательства, составляют 1897.50 руб. Процессуальные издержки, предусмотренные ст.131 Уголовно-процессуального кодекса Российской Федерации, в силу положений ст. 132 УПК РФ подлежат взысканию с подсудимого. Гражданский иск по делу не заявлен. Согласно материалам дела, ФИО1 не задерживался по данному делу в порядке ст. 91 УПК РФ , мера пресечения в виде заключения под стражу в отношении него не избиралась. Вещественные доказательства по данному делу подлежат уничтожению по вступлении приговора в законную силу, в силу положения ст. 81 УПК РФ . На основании изложенного, руководствуясь ст. ст. - 309 УПК РФ , суд ПРИГОВОРИЛ: ФИО1 признать виновным в совершении преступления, предусмотренного ч. 2 ст. 228 УК РФ , и назначить ему наказание в виде лишения свободы на срок три года четыре месяца. В силу ст. 73 УК РФ наказание считать условным с испытательным сроком в три года четыре месяца. Обязать ФИО1 проходить регистрацию в специализированном государственном органе, осуществляющем исправление осужденного, один раз в месяц по месту его жительства в дни и часы, установленные данным органом, не менять постоянного места жительства без уведомления государственного органа, осуществляющего исправление осужденного. Меру пресечения ФИО1 – подписку о невыезде и надлежащем поведении - оставить без изменения до вступления приговора в законную силу. После вступления приговора в законную силу – отменить. Вещественные доказательства по делу: наркотическое средство – каннабис (марихуана), массой 1 130 граммов, находящееся в полимерном мешке белого цвета, ватный тампонсо смывами с рук ФИО1, находящийся в прозрачном полиэтиленовом пакете № и контрольный ватный тампон, находящийся в прозрачном полиэтиленовом пакете №,хранящиеся в комнате хранения вещественных доказательств ОМВД России по &lt;адрес&gt; по адресу: &lt;адрес&gt;, уничтожить по вступлении приговора в законную силу. Уничтожение вещественных доказательств поручить начальнику ОМВД России по &lt;адрес&gt;. Процессуальные издержки, связанные с оплатой услуг адвоката, в ходе судебного разбирательстве настоящего дела в размере 1897,50 руб. взыскать с осужденного, ФИО1 доход федерального бюджета. Приговор может быть обжалован в апелляционном порядке в Алтайский краевой суд через Алтайский районный суд в течение 10 суток со дня его провозглашения. В случае подачи апелляционной жалобы осужденный вправе ходатайствовать о своем участии и участии защитника в рассмотрении уголовного дела судом апелляционной инстанции. Судья Л.А.Шавердина Суд: Алтайский районный суд (Алтайский край) (подробнее) Судьи дела: Шавердина Лариса Александровна (судья) (подробнее) Последние документы по делу: Приговор от 17 декабря 2017 г. по делу № 1-42/2017 Приговор от 4 декабря 2017 г. по делу № 1-42/2017 Приговор от 23 ноября 2017 г. по делу № 1-42/2017 Приговор от 14 ноября 2017 г. по делу № 1-42/2017 Приговор от 13 ноября 2017 г. по делу № 1-42/2017 Приговор от 29 октября 2017 г. по делу № 1-42/2017 Приговор от 29 октября 2017 г. по делу № 1-42/2017 Приговор от 26 октября 2017 г. по делу № 1-42/2017 Приговор от 18 сентября 2017 г. по делу № 1-42/2017 Приговор от 17 сентября 2017 г. по делу № 1-42/2017 Приговор от 14 сентября 2017 г. по делу № 1-42/2017 Постановление от 13 сентября 2017 г. по делу № 1-42/2017 Постановление от 6 сентября 2017 г. по делу № 1-42/2017 Приговор от 24 августа 2017 г. по делу № 1-42/2017 Приговор от 23 августа 2017 г. по делу № 1-42/2017 Приговор от 20 августа 2017 г. по делу № 1-42/2017 Приговор от 8 августа 2017 г. по делу № 1-42/2017 Постановление от 23 июля 2017 г. по делу № 1-42/2017 Приговор от 16 июля 2017 г. по делу № 1-42/2017 Приговор от 6 июля 2017 г. по делу № 1-42/2017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