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2013г. мировым судьей судебного участка №2 г.Трехгорный Челябинской области по ч.1 ст. 157 УК РФ к пяти месяцам исправительных работ с удержанием 10 % заработка в доход государства ежемесячно;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2014г. Трехгорным городским судом Челябинской области по п. «в» ч.2 ст. 158 УК РФ , на основании ст. 70 УК РФ , по совокупности приговоров, частично присоединено неотбытое наказание по приговору суда от 17 декабря 2013г., окончательно к одному году одному месяцу лишения свободы без ограничения свободы;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2014г. Трехгорным городским судом Челябинской области по п. «б, в» ч.2 ст. 158 УК РФ , на основании ч.ч.2,5 ст. 69 УК РФ путём частичного сложения наказаний по настоящему приговору и приговору суда от 31 марта 2014г. окончательно к одному году шести месяцам лишения свободы;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2014г. и.о. мирового судьи судебного участка №2 г.Трехгорный Челябинской области, мировым судьей судебного участка №1 г.Трехгорный Челябинской области, на основании ч.ч.2,5 ст. 69 УК РФ , путём частичного сложения наказаний по настоящему приговору и приговору суда от 02 июня 2014г. окончательно к одному году восьми месяцам лишения свободы;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2014г. Трехгорным городским судом Челябинской области по п. «в» ч.2 ст. 158 УК РФ , на основании ч. ч.2, 5 ст. 69 УК РФ путём частичного сложения наказаний по настоящему приговору и приговору суда от 26 июня 2016г. окончательно к двум годам одному месяцу лишения свободы, освобождённого 27 мая 2016г. по отбытию срока наказания, проживающего без регистрации в &lt;адрес&gt;, обвиняемого в совершении преступления, предусмотренного ч.1 ст. 222.1 УК РФ , У С Т А Н О В И Л: ФИО1 незаконно хранил взрывчатые вещества. Преступление совершено при следующих обстоятельствах. ФИО1 в августе 2016г., точная дата и время не установлены, в лесном массиве расположенном в одном километре от кладбища поселка Вязовая г.Усть-Катава Челябинской области нашел и присвоил, то есть умышленно незаконно прибрел, взрывчатое вещество - бездымный охотничий порох, находящийся в жестяной банке, после чего, незаконно перенес его по месту своего жительства в &lt;адрес&gt;, где умышленно, незаконно хранил до 23 января 2017г. 23 января 2017г. около тринадцати часов десяти минут, в ходе осмотра места происшествия &lt;адрес&gt; незаконно хранящийся бездымный охотничий порох был изъят сотрудниками ОМВД России по Усть-Катавскому городскому округу Челябинской области. Согласно заключению эксперта № от ДД.ММ.ГГГГг. представленное на исследование вещество является бездымным охотничьим порохом марки «Барс», относится к категории метательных взрывчатых веществ, общей массой 176 грамм, изготовлен промышленным способом. Охотничий порох «Барс» используется как для снаряжения охотничьих патронов в качестве метательного заряда. При помещении в замкнутый объем (корпус) порох пригоден для производства взрыва. Подсудимый ФИО1 вину в предъявленном ему обвинении признал полностью и ходатайствовал о применении особого порядка принятия судебного решения без проведения судебного разбирательства. ФИО1 осознаёт характер и последствия заявленного им ходатайства. Ходатайство является добровольным и заявлено после консультации с защитником и в его присутствии. Защитник поддержал ходатайство подсудимого о постановлении приговора в особом порядке. Государственный обвинитель не возражает против постановления приговора в особом порядке без проведения судебного разбирательства. Обвинение, с которым согласился подсудимый, подтверждается доказательствами, имеющимися в деле. Основания для прекращения дела отсутствуют. Санкция статьи не превышает десяти лет лишения свободы. Принимая во внимание отсутствие обстоятельств, препятствующих разбирательству уголовного дела в особом порядке, имеются основания применить по уголовному делу особый порядок судебного разбирательства. Квалификация действий подсудимого ФИО1 по ч.1 ст. 222.1 УК РФ , как незаконное хранение взрывчатых веществ, органами предварительного следствия дана верная. При назначении наказания подсудимому, суд в соответствии с требованиями ст.ст. , и 60 УК РФ учитывает характер и степень общественной опасности совершенного преступления, смягчающие и отягчающие обстоятельства, данные о личности подсудимого, а также влияние назначаемого наказания на исправление подсудимого и условия жизни его семьи. С учётом фактических обстоятельств преступления и степени его общественной опасности, данных о личности ФИО1, суд не усматривает оснований для изменения категории преступления на менее тяжкую. Обстоятельством, смягчающим наказание подсудимого ФИО1, в соответствии с п. «и» ч.1 ст. 61 УК РФ , суд признаёт активное способствование расследованию преступления. Обстоятельством, отягчающим наказание ФИО1, на основании п. «а» ч.1 ст. 63 УК РФ является рецидив преступлений. При определении вида и размера наказания подсудимому ФИО1, суд принял во внимание, что ФИО1 ранее судим, вместе с тем, удовлетворительно характеризуется, признал вину, раскаялся в содеянном, совершил деяние, не относящееся к категории тяжких, в связи с чем, суд считает возможным назначить ему наказание в виде условного осуждения к лишению свободы. В целях создания условий для исправления осужденного, суд считает необходимым возложить на его обязанность в период испытательного срока встать на учет в уголовно-исполнительную инспекцию по месту жительства в течение пяти дней со дня вступления приговора в законную силу, не менять постоянного места жительства без уведомления специализированного государственного органа, осуществляющего контроль, за поведением условно осужденного, являться для регистрации в уголовно-исполнительную инспекцию один раз в месяц. На основании изложенного и руководствуясь ст. 316 УПК РФ , суд П Р И Г О В О Р И Л: Признать ФИО1 виновным в совершении преступления, предусмотренного ч.1 ст. 222.1 УК РФ и назначить ему наказание - один год восемь месяцев лишения свободы со штрафом 5000 (пять тысяч) рублей. На основании ст. 73 УК РФ назначенное ФИО1 наказание в виде лишения свободы считать условным с испытательным сроком один год. В период испытательного срока возложить на ФИО1 обязанность встать на учет в уголовно-исполнительную инспекцию по месту жительства в течение пяти дней со дня вступления приговора в законную силу, не менять постоянного места жительства без уведомления специализированного государственного органа, осуществляющего контроль, за поведением условно осужденного, являться для регистрации в уголовно-исполнительную инспекцию один раз в месяц. Меру процессуального принуждения обязательство о явке ФИО1 оставить без изменения до вступления приговора в законную силу. Приговор может быть обжалован в апелляционном порядке в судебную коллегию по уголовным делам Челябинского областного суда в течение десяти суток со дня его оглашения, с соблюдением требований ст. 317 УПК РФ . Председательствующий: подпись В.Ю.Зайцев Приговор не вступил в законную силу Суд: Усть-Катавский городской суд (Челябинская область) (подробнее) Судьи дела: Зайцев В.Ю. (судья) (подробнее) Последние документы по делу: Постановление от 24 июля 2017 г. по делу № 1-29/2017 Приговор от 11 июля 2017 г. по делу № 1-29/2017 Приговор от 6 июля 2017 г. по делу № 1-29/2017 Постановление от 31 мая 2017 г. по делу № 1-29/2017 Приговор от 18 мая 2017 г. по делу № 1-29/2017 Приговор от 18 мая 2017 г. по делу № 1-29/2017 Приговор от 17 мая 2017 г. по делу № 1-29/2017 Приговор от 16 мая 2017 г. по делу № 1-29/2017 Постановление от 24 апреля 2017 г. по делу № 1-29/2017 Приговор от 16 апреля 2017 г. по делу № 1-29/2017 Постановление от 13 апреля 2017 г. по делу № 1-29/2017 Приговор от 11 апреля 2017 г. по делу № 1-29/2017 Приговор от 6 апреля 2017 г. по делу № 1-29/2017 Приговор от 5 апреля 2017 г. по делу № 1-29/2017 Приговор от 4 апреля 2017 г. по делу № 1-29/2017 Приговор от 28 марта 2017 г. по делу № 1-29/2017 Приговор от 26 марта 2017 г. по делу № 1-29/2017 Приговор от 19 марта 2017 г. по делу № 1-29/2017 Приговор от 14 марта 2017 г. по делу № 1-29/2017 Постановление от 14 марта 2017 г. по делу № 1-29/2017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