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Так она, дата примерно в 07 часов 40 минут, находясь в салоне маршрутного такси ----- по пути следования от остановки общественного транспорта «------ расположенной по бадрес до остановки общественного транспорта ------», расположенной по адрес с целью тайного хищения чужого имущества, умышленно, из корыстных побуждений, воспользовавшись тем, что в салоне маршрутного такси много пассажиров и за ее преступными действиями никто не наблюдает, тайно похитила из дамской сумки, находящейся в правой руке ФИО10 кошелек из кожзаменителя красного цвета, не представляющий материальной ценности, с находящимися в нем деньгами в сумме 10 100 рублей, купюрой достоинством 1 доллар США стоимостью 60 рублей 30 копеек и банковской картой ----- ***** 3724, открытой в ПАО «Сбербанк России» на имя ФИО10. После чего ФИО3 продолжая свои преступные действия, действуя единым умыслом, направленным на тайное хищение чужого имущества, проследовала к банкомату ПАО «Сбербанк России», расположенному по адресу: Чувашская Республика, адрес, где в 07 часов 50 минут дата путем снятия денежных средств с расчетного счета вышеуказанной банковской карты похитила деньги в сумме 7 тыс.рублей. После чего, ФИО3, обратив похищенное имущество в свою собственность, скрылась с места совершения преступления, причинив тем самым потерпевшей ФИО10 значительный материальный ущерб на общую сумму 17 160 рублей 30 копеек.</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Она же, дата примерно в 07 часов 20 минут, находясь в салоне маршрутного такси ----- по пути следования от остановки общественного транспорта «------ расположенной по адрес ЧР до остановки общественного транспорта «адрес», расположенной по адрес с целью тайного хищения чужого имущества, умышленно, из корыстных побуждений, воспользовавшись тем, что в салоне маршрутного такси много пассажиров и за ее преступными действиями никто не наблюдает, тайно похитила из дамской сумки, находящейся в левой руке Потерпевший №4 кошелек из кожзаменителя черного цвета стоимостью 150 рублей, с находящимися в нем деньгами в сумме 150 рублей и банковскими картами на имя последней, открытыми в ПАО «Сбербанк России», ПАО «Промсвязьбанк» и ПАО «Авангард» не представляющими материальной ценности, сотовый телефон марки «Samsung» IMEI: ----- в корпусе белого цвета стоимостью 2 000 рублей. После чего, ФИО3 продолжая свои преступные действия, действуя единым умыслом, направленным на тайное хищение чужого имущества, проследовала к банкомату ПАО «Связьбанк», расположенному по адресу: адрес, адрес, где в 08 часов 15 минут дата путем снятия денежных средств с расчетного счета вышеуказанной банковской карты ПАО «Промсвязьбанк» похитила деньги в сумме 1000 рублей. После чего, ФИО3, обратив похищенное имущество в свою собственность, скрылась с места совершения преступления, причинив тем самым потерпевшей Потерпевший №4 материальный ущерб на общую сумму 3 300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Она же, дата в период с 08 часов 15 минут до 08 часов 35 минут находясь в салоне троллейбуса ----- по пути следования от остановки общественного транспорта ------ расположенной по адрес адрес до остановки общественного транспорта «------ расположенной по адрес с целью тайного хищения чужого имущества, умышленно, из корыстных побуждений, воспользовавшись тем, что в салоне маршрутного такси много пассажиров и за ее преступными действиями никто не наблюдает, тайно похитила из дамской сумки, находящейся в руках Потерпевший №1 кошелек из кожзаменителя темно- синего цвета стоимостью 300 рублей, с находящимися в нем деньгами в сумме 460 рублей, дисконтными картами магазинов «Глория Джинс» и «Карри», не представляющими материальной ценности. После чего ФИО3, обратив похищенное имущество в свою собственность, скрылась с места совершения преступления, причинив тем самым потерпевшей Потерпевший №1 материальный ущерб на общую сумму 760 рублей.</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Она же, дата в период с 17 часов 40 минут до 17 часов 50 минут, находясь в салоне троллейбуса ----- по пути следования от остановки общественного транспорта «адрес», расположенной по адрес Республики до остановки общественного транспорта «------», расположенной по адрес с целью тайного хищения чужого имущества умышленно, из корыстных побуждений, воспользовавшись тем, что в салоне маршрутного такси много пассажиров и за ее преступными действиями никто не наблюдает, тайно похитила из дамской сумки, находящейся в правой руке Потерпевший №3 кошелек из кожзаменителя зеленого цвета не представляющий материальной ценности, с находящимися в нем деньгами в сумме 700 рублей, 1 доллар США стоимостью 60 рублей 30 копеек и банковской картой, открытой в ПАО «Сбербанк России» на имя Потерпевший №3 не представляющей материальной ценности. После чего ФИО3, обратив похищенное имущество в свою собственность, скрылась с места совершения преступления, причинив тем самым потерпевшей Потерпевший №3 материальный ущерб на общую сумму 760 рублей 30 копеек. 5.Она же, ФИО3, дата примерно в 08 часов 10 минут, находясь в салоне маршрутного такси ----- по пути следования от остановки общественного транспорта «------», расположенной по адрес до остановки общественного транспорта «адрес», расположенной по адрес с целью тайного хищения чужого имущества, умышленно, из корыстных побуждений, воспользовавшись тем, что в салоне маршрутного такси много пассажиров и за ее преступными действиями никто не наблюдает, тайно похитила из дамской сумки, находящейся в правой руке Потерпевший №5 кошелек из кожзаменителя коричневого цвета, стоимостью 200 рублей, с находящимися в нем деньгами в сумме 200 рублей и банковской картой -----*****75415, открытой в ПАО «Сбербанк России» на имя Потерпевший №5, не представляющей материальной ценности. После чего, ФИО3 продолжая свои преступные действия, действуя единым умыслом, направленным на тайное хищение чужого имущества, проследовала к банкомату, расположенному по адресу: адрес адрес, где в 08 часов 15 минут дата путем снятия денежных средств с расчетного счета вышеуказанной банковской карты похитила деньги в сумме 75 000 рублей. После чего, ФИО3, обратив похищенное имущество в свою собственность, скрылась с места совершения преступления, причинив тем самым потерпевшей Потерпевший №5 значительный материальный ущерб на общую сумму 75 400 рублей. По данному делу по волеизъявлению подсудимой ФИО3 рассмотрение дела было назначено в особом порядке судебного разбирательства. В ходе рассмотрения дела в особом порядке судебного заседания подсудимая ФИО3 поддержала свое ходатайство о постановлении приговора без проведения судебного разбирательства; заявила суду, что обвинение ей понятно и она согласна с предъявленным обвинением; осознает характер и последствия заявленного ходатайства; сообщила суду, что ходатайство ею было заявлено добровольно и после проведения консультации с защитником. Защитник ФИО9 ходатайство своей подзащитной поддержал, указав, что ФИО3 разъяснены порядок и последствия рассмотрения уголовного дела в особом порядке. Ходатайство о рассмотрении уголовного дела в особом порядке ФИО3 заявлено добровольно, после его консультации. Потерпевшие Потерпевший №1, ФИО10, Потерпевший №3, Потерпевший №4, Потерпевший №5 в суд не явились, представили заявление, в котором не возражали против постановления приговора без проведения судебного разбирательства. Государственный обвинитель заявил о своем согласии с предъявленным ФИО3 обвинением и также не возражал против проведения судебного разбирательства в особом порядке. Таким образом, соблюдены все требования закона, при которых возможно постановить приговор в особом порядке судебного разбирательства. Действия подсудимой ФИО3 квалифицированы по п.п. «в,г» ч.2 ст. 158 УК РФ (2 эпизода в отношении ФИО10 и Потерпевший №5) как кража, т.е. тайное хищение чужого имущества, совершенная из сумки, находящейся при потерпевшем, с причинением значительного ущерба гражданину; по п.«г» ч.2 ст. 158 УК РФ (3 эпизода в отношении Потерпевший №4, Потерпевший №1,Потерпевший №3) как кража, т.е. тайное хищение чужого имущества, совершенная из сумки, находящейся при потерпевшем. С данной квалификацией действий подсудимой ФИО3 согласна сама подсудимая, ее защитник, потерпевшие, а также прокурор, как утвердивший обвинительное заключение, так и участвующий в судебном заседании. Суд также квалифицирует действия подсудимой ФИО3 квалифицированы по п.п.«в,г» ч.2 ст. 158 УК РФ (2 эпизода в отношении ФИО10 и Потерпевший №5) как кража, то есть тайное хищение чужого имущества, совершенная из сумки, находящейся при потерпевшем, с причинением значительного ущерба гражданину; по п. «г» ч.2 ст. 158 УК РФ ( 3 эпизода в отношении Потерпевший №4, Потерпевший №1,Потерпевший №3) как кража, то есть тайное хищение чужого имущества, совершенная из сумки, находящейся при потерпевшем, поскольку ее вина подтверждается доказательствами, собранными по уголовному делу; и находит возможным постановление приговора по данному делу без проведения судебного разбирательства - в особом порядке. При этом суд учитывает, что по эпизодам в отношении ФИО10, Потерпевший №5 сумма похищенного превышает 5000 рублей, необходимые для данной квалификации действий подсудимой. В отношении Потерпевший №4, Потерпевший №1, Потерпевший №3, имеется квалифицирующий признак предусмотренный ч.2 ст. 158 УК РФ - «..совершение кражи из сумки находившейся при потерпевшем…». При назначении наказания суд учитывает характер и степень общественной опасности преступления, личность виновного, обстоятельства, смягчающие наказание, а также влияние назначенного наказания на исправление осужденного. Обстоятельствами, смягчающими наказание ФИО3, суд признаёт наличие на иждивении малолетних детей, полное признание своей вины, готовность возместить ущерб, раскаяние в содеянном, активное способствование в расследовании преступлений, наличие заболеваний. Отягчающих наказание обстоятельств в действиях подсудимой суд не усматривает. Оценивая личность подсудимой, суд учитывает, что на момент совершения преступления ФИО3 судима дата Октябрьским районным судом адрес по п.«г» ч.2 ст.158 (5 эпизодов), п.п.«в,г» ч.2 ст. (3 эпизода) ч.1 ст. 158 УК РФ к 1 году 6 месяцам условно с испытательным сроком на 2 года и дата Октябрьским районным судом адрес по п.«г» ч.2 ст.158 (4 эпизода), п.п.«в,г» ч.2 ст. (4 эпизода) ч.2 ст. 69 УК РФ к 2 годам 6 месяцам условно с испытательным сроком на 2 года 6 месяцев, в соответствии с ч.4 ст. УК РФ приговор Октябрьского районного суда адрес от дата исполнять самостоятельно. До вынесения настоящего приговора, условное осуждение по данным приговорам не отменено, в соответствии со ст. ч.4 п.«в» УК РФ, указанные судимости не учитываются при признании рецидива преступлений. Согласно ч.6 ст. 15 УК РФ , введенных Федеральным законом от дата № 420-ФЗ, суд вправе изменить категорию преступления на менее тяжкую, учитывая обстоятельства дела и мотивы совершения преступлений у суда отсутствуют основания для изменения категории преступлений на менее тяжкую. Учитывая степень общественной опасности совершенных преступлений, относящихся к категории средней тяжести, суд считает необходимым назначить подсудимой ФИО3 наказание в виде лишения свободы. Окончательное наказание ФИО3, исходя из данных о её личности, обстоятельств совершения преступлений, суд считает необходимым назначить по правилам ст.ст. , 70 УК РФ , путём частичного сложения наказаний. При определении ей конкретного срока наказания за каждое преступление, суд принимает во внимание вышеуказанные смягчающие её наказание обстоятельства, положительные характеристики с места жительства и работы, а также учитывает положения ч.1 ст. 62 УК РФ . В судебном заседании установлено, что у подсудимой ФИО3 на иждивении имеются двое детей: ФИО1, дата года рождения, ФИО2, дата года рождения. Подсудимая ФИО3 не замужем, одна занимается их воспитанием, осуществляет за ними уход. В связи с этим, руководствуясь ч.1 ст. 82 УК РФ , суд считает возможным отсрочить реальное отбывание ФИО3 наказания в виде лишения свободы до достижения младшим ребенком – ФИО2 14-летнего возраста. По делу заявлен гражданский иск потерпевшей Потерпевший №5 о возмещении материального ущерба причиненного преступлением на сумму 75 000 (семьдесят пять тысяч) рублей. Подсудимая иск признала, в связи с чем, в указанной части иск подлежат удовлетворению. Суд считает необходимым гражданский иск Потерпевший №5 удовлетворить и в соответствии со ст. 1064 ГК РФ взыскать с ФИО3 ФИО18 в счёт возмещения ущерба причиненного преступлением 75000 (семьдесят пять тысяч) рублей. В соответствии с п.«а» ч.1 ст. 58 УК РФ отбывание наказания в виде лишения свободы ФИО3 следует назначить в колонии-поселении, поскольку ФИО3 осуждается за совершение преступления средней тяжести, ранее не отбывала наказание в виде реального лишения свободы. Суд, учитывая наличие смягчающих наказание обстоятельств, в действиях подсудимой считает возможным не назначать дополнительное наказание в виде ограничения свободы. На основании изложенного и руководствуясь ст.ст. - , - Уголовно процессуального кодекса Российской Федерации, суд, ПРИГОВОРИЛ: ФИО3 ФИО19 признать виновной и назначить наказание: - по ст.158 ч.2 п.п.«в,г» Уголовного кодекса Российской Федерации (по эпизоду с Потерпевший №5) в виде 1 года 6 месяцев лишения свободы без ограничения свободы, - по ст.158 ч.2 п.п.«в,г» Уголовного кодекса Российской Федерации (по эпизоду с ФИО10) в виде 1 года 5 месяцев лишения свободы без ограничения свободы, - по ст. ч.2 п.«г» Уголовного кодекса Российской Федерации (по эпизоду с Потерпевший №3) в виде 1 года 3 месяцев лишения свободы без ограничения свободы, - по ст. ч.2 п.«г» Уголовного кодекса Российской Федерации (по эпизоду с Потерпевший №1) в виде 1 года 3 месяцев лишения свободы без ограничения свободы, - по ст. ч.2 п.«г» Уголовного кодекса Российской Федерации (по эпизоду с Потерпевший №4) в виде 1 года 4 месяцев лишения свободы без ограничения свободы. На основании ч.2 ст. Уголовного кодекса Российской Федерации, назначить ФИО3 ФИО20, путем частичного сложения наказаний, окончательное наказание в виде 1 года 9 месяцев лишения свободы без ограничения свободы. В соответствии со ст. ч.4 Уголовного кодекса Российской Федерации отменить условное осуждение по приговору Октябрьского районного суда адрес от дата и по приговору Октябрьского районного суда адрес от дата. На основании ст. Уголовного кодекса Российской Федерации, по совокупности приговоров, к наказанию назначенному по настоящему приговору, частично присоединить неотбытые части наказаний по приговорам Октябрьского районного суда адрес от дата и дата, и окончательное наказание назначить в виде 3 лет лишения свободы без ограничения свободы с отбыванием наказания в колонии-поселении. На основании ч.1 ст. Уголовного кодекса Российской Федерации ФИО3 ФИО21 отсрочить реальное отбывание наказания в виде лишения свободы до достижения её ребенком – ФИО2, дата года рождения, 14-летнего возраста. Гражданский иск Потерпевший №5 удовлетворить, взыскать в счёт возмещения причиненного ущерба с ФИО3 ФИО22 в пользу Потерпевший №5 75 000 рублей. Меру пресечения до вступления приговора в законную силу в отношении ФИО3 оставить без изменения в виде подписки о невыезде и надлежащем поведении. Вещественные доказательства по вступлении приговора в законную силу хранить при деле, возвращенные потерпевшим, оставить по принадлежности. На приговор могут быть поданы апелляционные жалобы и представление в апелляционном порядке в судебную коллегию по уголовным делам Верховного суда ЧР в течение 10 суток через Ленинский районный суд адрес со дня его провозглашения, а осужденными – в тот же срок со дня вручения им копии приговора, апелляционных жалоб потерпевших или представления прокурора. В случае подачи апелляционной жалобы, осужденный вправе ходатайствовать в апелляционный срок о своем участии в рассмотрении уголовного дела судом апелляционной инстанции. Судья А.Ф. Хошобин Суд: Ленинский районный суд г. Чебоксары (Чувашская Республика ) (подробнее) Судьи дела: Хошобин Александр Федорович (судья) (подробнее) Последние документы по делу: Приговор от 8 августа 2017 г. по делу № 1-166/2017 Приговор от 23 мая 2017 г. по делу № 1-166/2017 Приговор от 26 апреля 2017 г. по делу № 1-166/2017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